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4DAD7" w14:textId="3264612A" w:rsidR="00A638EC" w:rsidRPr="00A638EC" w:rsidRDefault="00E11646" w:rsidP="00E11646">
      <w:pPr>
        <w:pStyle w:val="Logo"/>
        <w:ind w:left="0"/>
        <w:jc w:val="left"/>
      </w:pPr>
      <w:r>
        <w:rPr>
          <w:noProof/>
        </w:rPr>
        <mc:AlternateContent>
          <mc:Choice Requires="wps">
            <w:drawing>
              <wp:anchor distT="0" distB="0" distL="114300" distR="114300" simplePos="0" relativeHeight="251659264" behindDoc="0" locked="0" layoutInCell="1" allowOverlap="1" wp14:anchorId="4FF05FB3" wp14:editId="377C881D">
                <wp:simplePos x="0" y="0"/>
                <wp:positionH relativeFrom="margin">
                  <wp:posOffset>2152650</wp:posOffset>
                </wp:positionH>
                <wp:positionV relativeFrom="paragraph">
                  <wp:posOffset>132080</wp:posOffset>
                </wp:positionV>
                <wp:extent cx="4133850" cy="3486150"/>
                <wp:effectExtent l="0" t="0" r="0" b="0"/>
                <wp:wrapNone/>
                <wp:docPr id="1386412253" name="Text Box 1"/>
                <wp:cNvGraphicFramePr/>
                <a:graphic xmlns:a="http://schemas.openxmlformats.org/drawingml/2006/main">
                  <a:graphicData uri="http://schemas.microsoft.com/office/word/2010/wordprocessingShape">
                    <wps:wsp>
                      <wps:cNvSpPr txBox="1"/>
                      <wps:spPr>
                        <a:xfrm>
                          <a:off x="0" y="0"/>
                          <a:ext cx="4133850" cy="3486150"/>
                        </a:xfrm>
                        <a:prstGeom prst="rect">
                          <a:avLst/>
                        </a:prstGeom>
                        <a:solidFill>
                          <a:schemeClr val="lt1"/>
                        </a:solidFill>
                        <a:ln w="6350">
                          <a:noFill/>
                        </a:ln>
                      </wps:spPr>
                      <wps:txbx>
                        <w:txbxContent>
                          <w:p w14:paraId="6E91884C" w14:textId="5D834929" w:rsidR="00E11646" w:rsidRDefault="00DF2784">
                            <w:pPr>
                              <w:ind w:left="0"/>
                            </w:pPr>
                            <w:r>
                              <w:rPr>
                                <w:noProof/>
                              </w:rPr>
                              <w:drawing>
                                <wp:inline distT="0" distB="0" distL="0" distR="0" wp14:anchorId="109A9160" wp14:editId="4882E291">
                                  <wp:extent cx="3686175" cy="3290704"/>
                                  <wp:effectExtent l="0" t="0" r="0" b="5080"/>
                                  <wp:docPr id="801951785" name="Picture 80195178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5368" cy="33435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05FB3" id="_x0000_t202" coordsize="21600,21600" o:spt="202" path="m,l,21600r21600,l21600,xe">
                <v:stroke joinstyle="miter"/>
                <v:path gradientshapeok="t" o:connecttype="rect"/>
              </v:shapetype>
              <v:shape id="Text Box 1" o:spid="_x0000_s1026" type="#_x0000_t202" style="position:absolute;margin-left:169.5pt;margin-top:10.4pt;width:325.5pt;height:2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" fillcolor="white [3201]" stroked="f" strokeweight=".5pt">
                <v:textbox>
                  <w:txbxContent>
                    <w:p w14:paraId="6E91884C" w14:textId="5D834929" w:rsidR="00E11646" w:rsidRDefault="00DF2784">
                      <w:pPr>
                        <w:ind w:left="0"/>
                      </w:pPr>
                      <w:r>
                        <w:rPr>
                          <w:noProof/>
                        </w:rPr>
                        <w:drawing>
                          <wp:inline distT="0" distB="0" distL="0" distR="0" wp14:anchorId="109A9160" wp14:editId="4882E291">
                            <wp:extent cx="3686175" cy="3290704"/>
                            <wp:effectExtent l="0" t="0" r="0" b="5080"/>
                            <wp:docPr id="801951785" name="Picture 80195178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5368" cy="3343546"/>
                                    </a:xfrm>
                                    <a:prstGeom prst="rect">
                                      <a:avLst/>
                                    </a:prstGeom>
                                    <a:noFill/>
                                    <a:ln>
                                      <a:noFill/>
                                    </a:ln>
                                  </pic:spPr>
                                </pic:pic>
                              </a:graphicData>
                            </a:graphic>
                          </wp:inline>
                        </w:drawing>
                      </w:r>
                    </w:p>
                  </w:txbxContent>
                </v:textbox>
                <w10:wrap anchorx="margin"/>
              </v:shape>
            </w:pict>
          </mc:Fallback>
        </mc:AlternateContent>
      </w:r>
    </w:p>
    <w:p w14:paraId="749C290B" w14:textId="044457E0" w:rsidR="00A638EC" w:rsidRPr="002A57B0" w:rsidRDefault="00000000" w:rsidP="007D5F22">
      <w:pPr>
        <w:pStyle w:val="Title"/>
        <w:jc w:val="center"/>
        <w:rPr>
          <w:b/>
          <w:bCs/>
          <w:color w:val="auto"/>
        </w:rPr>
      </w:pPr>
      <w:sdt>
        <w:sdtPr>
          <w:rPr>
            <w:rFonts w:ascii="Lato" w:hAnsi="Lato"/>
            <w:b/>
            <w:bCs/>
            <w:color w:val="auto"/>
          </w:rPr>
          <w:alias w:val="Enter title:"/>
          <w:tag w:val=""/>
          <w:id w:val="390237733"/>
          <w:placeholder>
            <w:docPart w:val="0B2D45D8B23B4C439A41E37DD029A757"/>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7251F1">
            <w:rPr>
              <w:rFonts w:ascii="Lato" w:hAnsi="Lato"/>
              <w:b/>
              <w:bCs/>
              <w:color w:val="auto"/>
            </w:rPr>
            <w:t>StRATEGIC PLAN 2024 - 2026</w:t>
          </w:r>
        </w:sdtContent>
      </w:sdt>
    </w:p>
    <w:p w14:paraId="25DF7B04" w14:textId="128E27A0" w:rsidR="00A638EC" w:rsidRPr="00DF2784" w:rsidRDefault="00DF2784" w:rsidP="00A638EC">
      <w:pPr>
        <w:pStyle w:val="Subtitle"/>
        <w:rPr>
          <w:rFonts w:ascii="Lato" w:hAnsi="Lato"/>
        </w:rPr>
      </w:pPr>
      <w:r>
        <w:rPr>
          <w:noProof/>
        </w:rPr>
        <mc:AlternateContent>
          <mc:Choice Requires="wps">
            <w:drawing>
              <wp:anchor distT="0" distB="0" distL="114300" distR="114300" simplePos="0" relativeHeight="251660288" behindDoc="0" locked="0" layoutInCell="1" allowOverlap="1" wp14:anchorId="39A75C56" wp14:editId="6B78F85D">
                <wp:simplePos x="0" y="0"/>
                <wp:positionH relativeFrom="column">
                  <wp:posOffset>1933575</wp:posOffset>
                </wp:positionH>
                <wp:positionV relativeFrom="paragraph">
                  <wp:posOffset>516255</wp:posOffset>
                </wp:positionV>
                <wp:extent cx="4714875" cy="581025"/>
                <wp:effectExtent l="0" t="0" r="9525" b="9525"/>
                <wp:wrapNone/>
                <wp:docPr id="1635876832" name="Text Box 2"/>
                <wp:cNvGraphicFramePr/>
                <a:graphic xmlns:a="http://schemas.openxmlformats.org/drawingml/2006/main">
                  <a:graphicData uri="http://schemas.microsoft.com/office/word/2010/wordprocessingShape">
                    <wps:wsp>
                      <wps:cNvSpPr txBox="1"/>
                      <wps:spPr>
                        <a:xfrm>
                          <a:off x="0" y="0"/>
                          <a:ext cx="4714875" cy="581025"/>
                        </a:xfrm>
                        <a:prstGeom prst="rect">
                          <a:avLst/>
                        </a:prstGeom>
                        <a:solidFill>
                          <a:schemeClr val="lt1"/>
                        </a:solidFill>
                        <a:ln w="6350">
                          <a:noFill/>
                        </a:ln>
                      </wps:spPr>
                      <wps:txbx>
                        <w:txbxContent>
                          <w:p w14:paraId="21E71E76" w14:textId="2AEF93CE" w:rsidR="00DF2784" w:rsidRPr="00DF2784" w:rsidRDefault="00DF2784" w:rsidP="007D5F22">
                            <w:pPr>
                              <w:ind w:left="0"/>
                              <w:jc w:val="center"/>
                              <w:rPr>
                                <w:rFonts w:ascii="Lato" w:hAnsi="Lato"/>
                                <w:b/>
                                <w:bCs/>
                                <w:color w:val="005F71"/>
                                <w:sz w:val="36"/>
                                <w:szCs w:val="36"/>
                                <w:lang w:val="en-AU"/>
                              </w:rPr>
                            </w:pPr>
                            <w:r w:rsidRPr="00DF2784">
                              <w:rPr>
                                <w:rFonts w:ascii="Lato" w:hAnsi="Lato"/>
                                <w:b/>
                                <w:bCs/>
                                <w:color w:val="005F71"/>
                                <w:sz w:val="36"/>
                                <w:szCs w:val="36"/>
                                <w:lang w:val="en-AU"/>
                              </w:rPr>
                              <w:t>“Build a better world for women and girls”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A75C56" id="Text Box 2" o:spid="_x0000_s1027" type="#_x0000_t202" style="position:absolute;left:0;text-align:left;margin-left:152.25pt;margin-top:40.65pt;width:371.25pt;height:45.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" fillcolor="white [3201]" stroked="f" strokeweight=".5pt">
                <v:textbox>
                  <w:txbxContent>
                    <w:p w14:paraId="21E71E76" w14:textId="2AEF93CE" w:rsidR="00DF2784" w:rsidRPr="00DF2784" w:rsidRDefault="00DF2784" w:rsidP="007D5F22">
                      <w:pPr>
                        <w:ind w:left="0"/>
                        <w:jc w:val="center"/>
                        <w:rPr>
                          <w:rFonts w:ascii="Lato" w:hAnsi="Lato"/>
                          <w:b/>
                          <w:bCs/>
                          <w:color w:val="005F71"/>
                          <w:sz w:val="36"/>
                          <w:szCs w:val="36"/>
                          <w:lang w:val="en-AU"/>
                        </w:rPr>
                      </w:pPr>
                      <w:r w:rsidRPr="00DF2784">
                        <w:rPr>
                          <w:rFonts w:ascii="Lato" w:hAnsi="Lato"/>
                          <w:b/>
                          <w:bCs/>
                          <w:color w:val="005F71"/>
                          <w:sz w:val="36"/>
                          <w:szCs w:val="36"/>
                          <w:lang w:val="en-AU"/>
                        </w:rPr>
                        <w:t>“Build a better world for women and girls”</w:t>
                      </w:r>
                    </w:p>
                  </w:txbxContent>
                </v:textbox>
              </v:shape>
            </w:pict>
          </mc:Fallback>
        </mc:AlternateContent>
      </w:r>
    </w:p>
    <w:p w14:paraId="304D10D6" w14:textId="116A4F30" w:rsidR="002A0044" w:rsidRDefault="00000000" w:rsidP="002A0044">
      <w:pPr>
        <w:pStyle w:val="Heading1"/>
        <w:rPr>
          <w:rFonts w:ascii="Lato" w:hAnsi="Lato"/>
        </w:rPr>
      </w:pPr>
      <w:sdt>
        <w:sdtPr>
          <w:rPr>
            <w:rFonts w:ascii="Lato" w:hAnsi="Lato"/>
          </w:rPr>
          <w:alias w:val="Title:"/>
          <w:tag w:val="Title:"/>
          <w:id w:val="135460442"/>
          <w:placeholder>
            <w:docPart w:val="D28D6B60BDC34C5C93FED7C47F347326"/>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7251F1">
            <w:rPr>
              <w:rFonts w:ascii="Lato" w:hAnsi="Lato"/>
            </w:rPr>
            <w:t>StRATEGIC PLAN 2024 - 2026</w:t>
          </w:r>
        </w:sdtContent>
      </w:sdt>
      <w:r w:rsidR="004B0A1F" w:rsidRPr="007D5F22">
        <w:rPr>
          <w:rFonts w:ascii="Lato" w:hAnsi="Lato"/>
        </w:rPr>
        <w:t xml:space="preserve"> </w:t>
      </w:r>
    </w:p>
    <w:p w14:paraId="305E2A37" w14:textId="77777777" w:rsidR="007D5F22" w:rsidRPr="00157C73" w:rsidRDefault="007D5F22" w:rsidP="007D5F22">
      <w:pPr>
        <w:rPr>
          <w:b/>
          <w:bCs/>
        </w:rPr>
      </w:pPr>
    </w:p>
    <w:tbl>
      <w:tblPr>
        <w:tblStyle w:val="Headingtable"/>
        <w:tblW w:w="13483" w:type="dxa"/>
        <w:tblLook w:val="04A0" w:firstRow="1" w:lastRow="0" w:firstColumn="1" w:lastColumn="0" w:noHBand="0" w:noVBand="1"/>
      </w:tblPr>
      <w:tblGrid>
        <w:gridCol w:w="13483"/>
      </w:tblGrid>
      <w:tr w:rsidR="006B34AE" w:rsidRPr="00157C73" w14:paraId="2B7D2018" w14:textId="77777777" w:rsidTr="00093197">
        <w:trPr>
          <w:trHeight w:val="419"/>
        </w:trPr>
        <w:tc>
          <w:tcPr>
            <w:tcW w:w="13483" w:type="dxa"/>
          </w:tcPr>
          <w:p w14:paraId="5B962E5A" w14:textId="2407479A" w:rsidR="006B34AE" w:rsidRPr="00157C73" w:rsidRDefault="00093197" w:rsidP="009448DB">
            <w:pPr>
              <w:pStyle w:val="Heading2"/>
              <w:rPr>
                <w:rFonts w:ascii="Lato" w:hAnsi="Lato"/>
              </w:rPr>
            </w:pPr>
            <w:r w:rsidRPr="00157C73">
              <w:rPr>
                <w:rFonts w:ascii="Lato" w:hAnsi="Lato"/>
                <w:color w:val="802528"/>
              </w:rPr>
              <w:t>zONTA</w:t>
            </w:r>
            <w:r w:rsidR="002A57B0" w:rsidRPr="00157C73">
              <w:rPr>
                <w:rFonts w:ascii="Lato" w:hAnsi="Lato"/>
                <w:color w:val="802528"/>
              </w:rPr>
              <w:t xml:space="preserve"> International</w:t>
            </w:r>
            <w:r w:rsidRPr="00157C73">
              <w:rPr>
                <w:rFonts w:ascii="Lato" w:hAnsi="Lato"/>
                <w:color w:val="802528"/>
              </w:rPr>
              <w:t xml:space="preserve"> MISSION</w:t>
            </w:r>
          </w:p>
        </w:tc>
      </w:tr>
    </w:tbl>
    <w:p w14:paraId="7A44F3AF" w14:textId="0996F7B4" w:rsidR="006B34AE" w:rsidRPr="00157C73" w:rsidRDefault="00093197">
      <w:pPr>
        <w:rPr>
          <w:rFonts w:ascii="Lato" w:hAnsi="Lato"/>
          <w:b/>
          <w:bCs/>
        </w:rPr>
      </w:pPr>
      <w:r w:rsidRPr="00157C73">
        <w:rPr>
          <w:rFonts w:ascii="Lato" w:hAnsi="Lato"/>
          <w:b/>
          <w:bCs/>
          <w:color w:val="333333"/>
          <w:shd w:val="clear" w:color="auto" w:fill="FFFFFF"/>
        </w:rPr>
        <w:t xml:space="preserve">Zonta International is a leading global </w:t>
      </w:r>
      <w:proofErr w:type="spellStart"/>
      <w:r w:rsidRPr="00157C73">
        <w:rPr>
          <w:rFonts w:ascii="Lato" w:hAnsi="Lato"/>
          <w:b/>
          <w:bCs/>
          <w:color w:val="333333"/>
          <w:shd w:val="clear" w:color="auto" w:fill="FFFFFF"/>
        </w:rPr>
        <w:t>organisation</w:t>
      </w:r>
      <w:proofErr w:type="spellEnd"/>
      <w:r w:rsidRPr="00157C73">
        <w:rPr>
          <w:rFonts w:ascii="Lato" w:hAnsi="Lato"/>
          <w:b/>
          <w:bCs/>
          <w:color w:val="333333"/>
          <w:shd w:val="clear" w:color="auto" w:fill="FFFFFF"/>
        </w:rPr>
        <w:t xml:space="preserve"> of individuals working together to build a better world for women and girls.</w:t>
      </w:r>
    </w:p>
    <w:p w14:paraId="3DF3EB8F" w14:textId="77777777" w:rsidR="006B34AE" w:rsidRPr="00157C73" w:rsidRDefault="006B34AE" w:rsidP="006B34AE">
      <w:pPr>
        <w:pStyle w:val="Pre-heading1space"/>
        <w:rPr>
          <w:rFonts w:ascii="Lato" w:hAnsi="Lato"/>
          <w:b/>
          <w:bCs/>
        </w:rPr>
      </w:pPr>
    </w:p>
    <w:tbl>
      <w:tblPr>
        <w:tblStyle w:val="Headingtable"/>
        <w:tblW w:w="13467" w:type="dxa"/>
        <w:tblLook w:val="0620" w:firstRow="1" w:lastRow="0" w:firstColumn="0" w:lastColumn="0" w:noHBand="1" w:noVBand="1"/>
      </w:tblPr>
      <w:tblGrid>
        <w:gridCol w:w="13467"/>
      </w:tblGrid>
      <w:tr w:rsidR="006B34AE" w:rsidRPr="00157C73" w14:paraId="1AF7A763" w14:textId="77777777" w:rsidTr="00093197">
        <w:tc>
          <w:tcPr>
            <w:tcW w:w="13467" w:type="dxa"/>
          </w:tcPr>
          <w:p w14:paraId="51A0A570" w14:textId="33558027" w:rsidR="006B34AE" w:rsidRPr="00157C73" w:rsidRDefault="00093197" w:rsidP="006B34AE">
            <w:pPr>
              <w:pStyle w:val="Heading2"/>
              <w:rPr>
                <w:rFonts w:ascii="Lato" w:hAnsi="Lato"/>
              </w:rPr>
            </w:pPr>
            <w:r w:rsidRPr="00157C73">
              <w:rPr>
                <w:rFonts w:ascii="Lato" w:hAnsi="Lato"/>
                <w:color w:val="802528"/>
              </w:rPr>
              <w:t>Zonta</w:t>
            </w:r>
            <w:r w:rsidR="002A57B0" w:rsidRPr="00157C73">
              <w:rPr>
                <w:rFonts w:ascii="Lato" w:hAnsi="Lato"/>
                <w:color w:val="802528"/>
              </w:rPr>
              <w:t xml:space="preserve"> International</w:t>
            </w:r>
            <w:r w:rsidRPr="00157C73">
              <w:rPr>
                <w:rFonts w:ascii="Lato" w:hAnsi="Lato"/>
                <w:color w:val="802528"/>
              </w:rPr>
              <w:t xml:space="preserve"> Vision</w:t>
            </w:r>
          </w:p>
        </w:tc>
      </w:tr>
    </w:tbl>
    <w:p w14:paraId="29DD3172" w14:textId="1D86A319" w:rsidR="00FC58C2" w:rsidRPr="00157C73" w:rsidRDefault="00093197">
      <w:pPr>
        <w:rPr>
          <w:rFonts w:ascii="Lato" w:hAnsi="Lato"/>
          <w:b/>
          <w:bCs/>
        </w:rPr>
      </w:pPr>
      <w:r w:rsidRPr="00157C73">
        <w:rPr>
          <w:rFonts w:ascii="Lato" w:hAnsi="Lato"/>
          <w:b/>
          <w:bCs/>
          <w:color w:val="333333"/>
        </w:rPr>
        <w:t xml:space="preserve">Zonta International envisions a world in which women's rights are recognized as human rights and every woman is able to achieve her full potential. In such a world, women have access to all resources and are represented in decision-making positions on an equal basis with men. In such a world, no woman lives in fear of violence </w:t>
      </w:r>
      <w:r w:rsidR="00A763CD" w:rsidRPr="00157C73">
        <w:rPr>
          <w:rFonts w:ascii="Lato" w:hAnsi="Lato"/>
          <w:b/>
          <w:bCs/>
        </w:rPr>
        <w:t xml:space="preserve"> </w:t>
      </w:r>
    </w:p>
    <w:p w14:paraId="25BEA9E6" w14:textId="77777777" w:rsidR="006B34AE" w:rsidRPr="00157C73" w:rsidRDefault="006B34AE" w:rsidP="006B34AE">
      <w:pPr>
        <w:pStyle w:val="Pre-heading1space"/>
        <w:rPr>
          <w:rFonts w:ascii="Lato" w:hAnsi="Lato"/>
          <w:b/>
          <w:bCs/>
        </w:rPr>
      </w:pPr>
    </w:p>
    <w:tbl>
      <w:tblPr>
        <w:tblStyle w:val="Headingtable"/>
        <w:tblW w:w="13467" w:type="dxa"/>
        <w:tblLook w:val="04A0" w:firstRow="1" w:lastRow="0" w:firstColumn="1" w:lastColumn="0" w:noHBand="0" w:noVBand="1"/>
      </w:tblPr>
      <w:tblGrid>
        <w:gridCol w:w="13467"/>
      </w:tblGrid>
      <w:tr w:rsidR="006B34AE" w:rsidRPr="00157C73" w14:paraId="79AE01B1" w14:textId="77777777" w:rsidTr="00093197">
        <w:tc>
          <w:tcPr>
            <w:tcW w:w="13467" w:type="dxa"/>
          </w:tcPr>
          <w:p w14:paraId="1E889AF9" w14:textId="2E2539C3" w:rsidR="006B34AE" w:rsidRPr="00157C73" w:rsidRDefault="002A57B0" w:rsidP="006B34AE">
            <w:pPr>
              <w:pStyle w:val="Heading2"/>
              <w:rPr>
                <w:rFonts w:ascii="Lato" w:hAnsi="Lato"/>
              </w:rPr>
            </w:pPr>
            <w:r w:rsidRPr="00157C73">
              <w:rPr>
                <w:rFonts w:ascii="Lato" w:hAnsi="Lato"/>
                <w:color w:val="802528"/>
              </w:rPr>
              <w:t>message from district 22 Governor</w:t>
            </w:r>
          </w:p>
        </w:tc>
      </w:tr>
    </w:tbl>
    <w:p w14:paraId="581BABE8" w14:textId="1338EA00" w:rsidR="004328D6" w:rsidRPr="00C54808" w:rsidRDefault="00532230">
      <w:pPr>
        <w:rPr>
          <w:rFonts w:ascii="Lato" w:hAnsi="Lato"/>
          <w:b/>
          <w:bCs/>
        </w:rPr>
      </w:pPr>
      <w:r w:rsidRPr="00C54808">
        <w:rPr>
          <w:rFonts w:ascii="Lato" w:hAnsi="Lato"/>
          <w:b/>
          <w:bCs/>
        </w:rPr>
        <w:t>The Zonta International plan for this biennium focuses on our core mission and vision</w:t>
      </w:r>
      <w:r w:rsidR="004328D6" w:rsidRPr="00C54808">
        <w:rPr>
          <w:rFonts w:ascii="Lato" w:hAnsi="Lato"/>
          <w:b/>
          <w:bCs/>
        </w:rPr>
        <w:t xml:space="preserve"> of Building a Better World for Women and Girls. All activities should align with achieving Sustainable Development Goal 5 of Gender Equality. By focusing on clear goals, and by sharing your passion and achievements we move forward together in a world where the challenges facing women are increasing.</w:t>
      </w:r>
    </w:p>
    <w:p w14:paraId="3D5450BB" w14:textId="21ADCFA1" w:rsidR="004328D6" w:rsidRPr="00C54808" w:rsidRDefault="0023001E">
      <w:pPr>
        <w:rPr>
          <w:rFonts w:ascii="Lato" w:hAnsi="Lato"/>
          <w:b/>
          <w:bCs/>
        </w:rPr>
      </w:pPr>
      <w:r w:rsidRPr="00C54808">
        <w:rPr>
          <w:rFonts w:ascii="Lato" w:hAnsi="Lato"/>
          <w:b/>
          <w:bCs/>
        </w:rPr>
        <w:t xml:space="preserve">The aim of this plan is to allow clubs to focus their energy </w:t>
      </w:r>
      <w:r w:rsidR="00143CF2" w:rsidRPr="00C54808">
        <w:rPr>
          <w:rFonts w:ascii="Lato" w:hAnsi="Lato"/>
          <w:b/>
          <w:bCs/>
        </w:rPr>
        <w:t xml:space="preserve">on their passions. Engage members, both new and existing, to plan your activities for the two years ahead but always with an eye to the future and sustainability. </w:t>
      </w:r>
    </w:p>
    <w:p w14:paraId="4B6DB3AC" w14:textId="248B4E26" w:rsidR="00143CF2" w:rsidRPr="00C54808" w:rsidRDefault="00143CF2">
      <w:pPr>
        <w:rPr>
          <w:rFonts w:ascii="Lato" w:hAnsi="Lato"/>
          <w:b/>
          <w:bCs/>
        </w:rPr>
      </w:pPr>
      <w:r w:rsidRPr="00C54808">
        <w:rPr>
          <w:rFonts w:ascii="Lato" w:hAnsi="Lato"/>
          <w:b/>
          <w:bCs/>
        </w:rPr>
        <w:t xml:space="preserve">Engage allies, forge new alliances and lift the Zonta Spirit in your clubs and communities. </w:t>
      </w:r>
    </w:p>
    <w:p w14:paraId="6A4FAD15" w14:textId="6694ED4F" w:rsidR="00143CF2" w:rsidRPr="00C54808" w:rsidRDefault="00143CF2">
      <w:pPr>
        <w:rPr>
          <w:rFonts w:ascii="Lato" w:hAnsi="Lato"/>
          <w:b/>
          <w:bCs/>
        </w:rPr>
      </w:pPr>
      <w:r w:rsidRPr="00C54808">
        <w:rPr>
          <w:rFonts w:ascii="Lato" w:hAnsi="Lato"/>
          <w:b/>
          <w:bCs/>
        </w:rPr>
        <w:t xml:space="preserve">Be the voice for Gender Equality. </w:t>
      </w:r>
    </w:p>
    <w:p w14:paraId="4D3FA087" w14:textId="77777777" w:rsidR="002A57B0" w:rsidRPr="00C54808" w:rsidRDefault="002A57B0">
      <w:pPr>
        <w:spacing w:before="0" w:after="240" w:line="252" w:lineRule="auto"/>
        <w:ind w:left="0" w:right="0"/>
        <w:rPr>
          <w:rFonts w:ascii="Lato" w:hAnsi="Lato"/>
          <w:b/>
          <w:bCs/>
        </w:rPr>
      </w:pPr>
    </w:p>
    <w:p w14:paraId="793E48A6" w14:textId="77777777" w:rsidR="002A57B0" w:rsidRDefault="002A57B0">
      <w:pPr>
        <w:spacing w:before="0" w:after="240" w:line="252" w:lineRule="auto"/>
        <w:ind w:left="0" w:right="0"/>
        <w:rPr>
          <w:rFonts w:ascii="Lato" w:hAnsi="Lato"/>
        </w:rPr>
      </w:pPr>
      <w:r>
        <w:rPr>
          <w:rFonts w:ascii="Lato" w:hAnsi="Lato"/>
        </w:rPr>
        <w:t>Sincerely</w:t>
      </w:r>
    </w:p>
    <w:p w14:paraId="44A0C302" w14:textId="77777777" w:rsidR="002A57B0" w:rsidRDefault="002A57B0">
      <w:pPr>
        <w:spacing w:before="0" w:after="240" w:line="252" w:lineRule="auto"/>
        <w:ind w:left="0" w:right="0"/>
        <w:rPr>
          <w:rFonts w:ascii="Lato" w:hAnsi="Lato"/>
        </w:rPr>
      </w:pPr>
      <w:r>
        <w:rPr>
          <w:rFonts w:ascii="Lato" w:hAnsi="Lato"/>
        </w:rPr>
        <w:t>Petra Ladwig</w:t>
      </w:r>
    </w:p>
    <w:p w14:paraId="2127EC35" w14:textId="3D82D26C" w:rsidR="002A57B0" w:rsidRDefault="002A57B0">
      <w:pPr>
        <w:spacing w:before="0" w:after="240" w:line="252" w:lineRule="auto"/>
        <w:ind w:left="0" w:right="0"/>
        <w:rPr>
          <w:rFonts w:ascii="Lato" w:hAnsi="Lato"/>
        </w:rPr>
      </w:pPr>
      <w:r>
        <w:rPr>
          <w:rFonts w:ascii="Lato" w:hAnsi="Lato"/>
        </w:rPr>
        <w:t>District 22 Governor</w:t>
      </w:r>
      <w:r>
        <w:rPr>
          <w:rFonts w:ascii="Lato" w:hAnsi="Lato"/>
        </w:rPr>
        <w:br w:type="page"/>
      </w:r>
    </w:p>
    <w:tbl>
      <w:tblPr>
        <w:tblStyle w:val="Headingtable"/>
        <w:tblW w:w="14034" w:type="dxa"/>
        <w:tblInd w:w="-567" w:type="dxa"/>
        <w:tblBorders>
          <w:bottom w:val="single" w:sz="8" w:space="0" w:color="B85A22" w:themeColor="accent2" w:themeShade="BF"/>
        </w:tblBorders>
        <w:tblLook w:val="04A0" w:firstRow="1" w:lastRow="0" w:firstColumn="1" w:lastColumn="0" w:noHBand="0" w:noVBand="1"/>
      </w:tblPr>
      <w:tblGrid>
        <w:gridCol w:w="14034"/>
      </w:tblGrid>
      <w:tr w:rsidR="006B34AE" w:rsidRPr="007D5F22" w14:paraId="011F1E80" w14:textId="77777777" w:rsidTr="00157C73">
        <w:trPr>
          <w:trHeight w:val="276"/>
        </w:trPr>
        <w:tc>
          <w:tcPr>
            <w:tcW w:w="14034" w:type="dxa"/>
          </w:tcPr>
          <w:p w14:paraId="716D172D" w14:textId="67F7BE1D" w:rsidR="006B34AE" w:rsidRPr="003D74CA" w:rsidRDefault="003D74CA" w:rsidP="00E55E1D">
            <w:pPr>
              <w:pStyle w:val="Heading2"/>
              <w:ind w:left="-284"/>
              <w:rPr>
                <w:rFonts w:ascii="Lato" w:hAnsi="Lato"/>
              </w:rPr>
            </w:pPr>
            <w:r w:rsidRPr="003D74CA">
              <w:rPr>
                <w:rFonts w:ascii="Lato" w:hAnsi="Lato"/>
                <w:color w:val="802528"/>
              </w:rPr>
              <w:lastRenderedPageBreak/>
              <w:t>G</w:t>
            </w:r>
            <w:r w:rsidR="00E55E1D">
              <w:rPr>
                <w:rFonts w:ascii="Lato" w:hAnsi="Lato"/>
                <w:color w:val="802528"/>
              </w:rPr>
              <w:t>GOAL</w:t>
            </w:r>
            <w:r w:rsidRPr="003D74CA">
              <w:rPr>
                <w:rFonts w:ascii="Lato" w:hAnsi="Lato"/>
                <w:color w:val="802528"/>
              </w:rPr>
              <w:t xml:space="preserve"> 1: cREDIBLE AND VISIBLE VOICE</w:t>
            </w:r>
          </w:p>
        </w:tc>
      </w:tr>
    </w:tbl>
    <w:p w14:paraId="2395E28D" w14:textId="5488624E" w:rsidR="00091B2D" w:rsidRDefault="003D74CA" w:rsidP="00E55E1D">
      <w:pPr>
        <w:ind w:left="-284"/>
        <w:rPr>
          <w:rFonts w:ascii="Lato" w:hAnsi="Lato"/>
        </w:rPr>
      </w:pPr>
      <w:r w:rsidRPr="001D66EB">
        <w:rPr>
          <w:rStyle w:val="A1"/>
          <w:rFonts w:ascii="Lato" w:hAnsi="Lato" w:cs="Arial"/>
          <w:b/>
          <w:bCs/>
          <w:sz w:val="24"/>
          <w:szCs w:val="24"/>
        </w:rPr>
        <w:t>Zonta acts as a credible and visible voice on gender equity, driving change for gender equality. By focusing on increasing Zonta International’s credibility and visibility we move closer to achieving Zonta’s mission.</w:t>
      </w:r>
      <w:r w:rsidR="00A763CD" w:rsidRPr="001D66EB">
        <w:rPr>
          <w:rFonts w:ascii="Lato" w:hAnsi="Lato"/>
        </w:rPr>
        <w:t xml:space="preserve"> </w:t>
      </w:r>
    </w:p>
    <w:p w14:paraId="170ACA1E" w14:textId="77777777" w:rsidR="00E55E1D" w:rsidRPr="00E55E1D" w:rsidRDefault="00E55E1D" w:rsidP="00E55E1D">
      <w:pPr>
        <w:ind w:left="-284"/>
        <w:rPr>
          <w:rFonts w:ascii="Lato" w:hAnsi="Lato"/>
          <w:sz w:val="2"/>
          <w:szCs w:val="2"/>
        </w:rPr>
      </w:pPr>
    </w:p>
    <w:tbl>
      <w:tblPr>
        <w:tblStyle w:val="Headingtable"/>
        <w:tblW w:w="14034" w:type="dxa"/>
        <w:tblInd w:w="-567" w:type="dxa"/>
        <w:tblLook w:val="04A0" w:firstRow="1" w:lastRow="0" w:firstColumn="1" w:lastColumn="0" w:noHBand="0" w:noVBand="1"/>
        <w:tblDescription w:val="Project plan"/>
      </w:tblPr>
      <w:tblGrid>
        <w:gridCol w:w="14034"/>
      </w:tblGrid>
      <w:tr w:rsidR="006B34AE" w:rsidRPr="007D5F22" w14:paraId="09F18E94" w14:textId="77777777" w:rsidTr="00FC19EC">
        <w:trPr>
          <w:trHeight w:val="70"/>
        </w:trPr>
        <w:tc>
          <w:tcPr>
            <w:tcW w:w="14034" w:type="dxa"/>
          </w:tcPr>
          <w:p w14:paraId="59CC33F1" w14:textId="67EE18D2" w:rsidR="006B34AE" w:rsidRPr="0087033B" w:rsidRDefault="006B34AE" w:rsidP="00B41F97">
            <w:pPr>
              <w:pStyle w:val="Heading2"/>
              <w:ind w:left="-531"/>
              <w:rPr>
                <w:rFonts w:ascii="Lato" w:hAnsi="Lato"/>
                <w:sz w:val="2"/>
                <w:szCs w:val="2"/>
              </w:rPr>
            </w:pPr>
          </w:p>
        </w:tc>
      </w:tr>
    </w:tbl>
    <w:tbl>
      <w:tblPr>
        <w:tblStyle w:val="GridTable1Light-Accent2"/>
        <w:tblpPr w:leftFromText="180" w:rightFromText="180" w:vertAnchor="text" w:tblpXSpec="right" w:tblpY="1"/>
        <w:tblOverlap w:val="never"/>
        <w:tblW w:w="5200" w:type="pct"/>
        <w:tblCellMar>
          <w:left w:w="0" w:type="dxa"/>
          <w:right w:w="0" w:type="dxa"/>
        </w:tblCellMar>
        <w:tblLook w:val="0420" w:firstRow="1" w:lastRow="0" w:firstColumn="0" w:lastColumn="0" w:noHBand="0" w:noVBand="1"/>
        <w:tblDescription w:val="Project plan"/>
      </w:tblPr>
      <w:tblGrid>
        <w:gridCol w:w="6238"/>
        <w:gridCol w:w="7877"/>
      </w:tblGrid>
      <w:tr w:rsidR="001538E6" w:rsidRPr="007D5F22" w14:paraId="4E517930" w14:textId="77777777" w:rsidTr="00157C73">
        <w:trPr>
          <w:cnfStyle w:val="100000000000" w:firstRow="1" w:lastRow="0" w:firstColumn="0" w:lastColumn="0" w:oddVBand="0" w:evenVBand="0" w:oddHBand="0" w:evenHBand="0" w:firstRowFirstColumn="0" w:firstRowLastColumn="0" w:lastRowFirstColumn="0" w:lastRowLastColumn="0"/>
          <w:trHeight w:val="143"/>
          <w:tblHeader/>
        </w:trPr>
        <w:tc>
          <w:tcPr>
            <w:tcW w:w="14115" w:type="dxa"/>
            <w:gridSpan w:val="2"/>
            <w:tcBorders>
              <w:top w:val="nil"/>
              <w:left w:val="nil"/>
              <w:bottom w:val="nil"/>
              <w:right w:val="nil"/>
            </w:tcBorders>
            <w:vAlign w:val="bottom"/>
          </w:tcPr>
          <w:p w14:paraId="1888AC94" w14:textId="67EE18D2" w:rsidR="001538E6" w:rsidRDefault="001538E6" w:rsidP="00F510F6">
            <w:pPr>
              <w:rPr>
                <w:rFonts w:ascii="Lato" w:hAnsi="Lato"/>
              </w:rPr>
            </w:pPr>
            <w:r w:rsidRPr="00091B2D">
              <w:rPr>
                <w:rFonts w:ascii="Lato" w:hAnsi="Lato"/>
                <w:color w:val="802528"/>
              </w:rPr>
              <w:t>1.1 CREDIBLE VOICE</w:t>
            </w:r>
          </w:p>
        </w:tc>
      </w:tr>
      <w:tr w:rsidR="00091B2D" w:rsidRPr="007D5F22" w14:paraId="432092D5" w14:textId="77777777" w:rsidTr="00244B8F">
        <w:trPr>
          <w:cnfStyle w:val="100000000000" w:firstRow="1" w:lastRow="0" w:firstColumn="0" w:lastColumn="0" w:oddVBand="0" w:evenVBand="0" w:oddHBand="0" w:evenHBand="0" w:firstRowFirstColumn="0" w:firstRowLastColumn="0" w:lastRowFirstColumn="0" w:lastRowLastColumn="0"/>
          <w:tblHeader/>
        </w:trPr>
        <w:tc>
          <w:tcPr>
            <w:tcW w:w="6238" w:type="dxa"/>
            <w:tcBorders>
              <w:top w:val="nil"/>
              <w:left w:val="nil"/>
            </w:tcBorders>
            <w:vAlign w:val="bottom"/>
          </w:tcPr>
          <w:p w14:paraId="6AE2D96E" w14:textId="77777777" w:rsidR="00091B2D" w:rsidRDefault="00091B2D" w:rsidP="00F510F6">
            <w:pPr>
              <w:rPr>
                <w:rFonts w:ascii="Lato" w:hAnsi="Lato"/>
                <w:b w:val="0"/>
                <w:bCs w:val="0"/>
              </w:rPr>
            </w:pPr>
            <w:r>
              <w:rPr>
                <w:rFonts w:ascii="Lato" w:hAnsi="Lato"/>
              </w:rPr>
              <w:t>District Actions</w:t>
            </w:r>
          </w:p>
          <w:p w14:paraId="3C7DC1FD" w14:textId="77777777" w:rsidR="001D66EB" w:rsidRPr="001D66EB" w:rsidRDefault="001D66EB" w:rsidP="00F510F6">
            <w:pPr>
              <w:rPr>
                <w:rFonts w:ascii="Lato" w:hAnsi="Lato"/>
                <w:sz w:val="2"/>
                <w:szCs w:val="2"/>
              </w:rPr>
            </w:pPr>
          </w:p>
        </w:tc>
        <w:tc>
          <w:tcPr>
            <w:tcW w:w="7877" w:type="dxa"/>
            <w:tcBorders>
              <w:top w:val="nil"/>
              <w:right w:val="nil"/>
            </w:tcBorders>
            <w:vAlign w:val="bottom"/>
          </w:tcPr>
          <w:p w14:paraId="51595A43" w14:textId="77777777" w:rsidR="00091B2D" w:rsidRDefault="00091B2D" w:rsidP="00F510F6">
            <w:pPr>
              <w:rPr>
                <w:rFonts w:ascii="Lato" w:hAnsi="Lato"/>
                <w:b w:val="0"/>
                <w:bCs w:val="0"/>
              </w:rPr>
            </w:pPr>
            <w:r>
              <w:rPr>
                <w:rFonts w:ascii="Lato" w:hAnsi="Lato"/>
              </w:rPr>
              <w:t>Club Actions</w:t>
            </w:r>
          </w:p>
          <w:p w14:paraId="3F87C89F" w14:textId="77777777" w:rsidR="001D66EB" w:rsidRPr="001D66EB" w:rsidRDefault="001D66EB" w:rsidP="00F510F6">
            <w:pPr>
              <w:rPr>
                <w:rFonts w:ascii="Lato" w:hAnsi="Lato"/>
                <w:sz w:val="2"/>
                <w:szCs w:val="2"/>
              </w:rPr>
            </w:pPr>
          </w:p>
        </w:tc>
      </w:tr>
      <w:tr w:rsidR="00091B2D" w:rsidRPr="007D5F22" w14:paraId="3A5A4943" w14:textId="77777777" w:rsidTr="00BA6DEF">
        <w:trPr>
          <w:trHeight w:val="4023"/>
        </w:trPr>
        <w:tc>
          <w:tcPr>
            <w:tcW w:w="6238" w:type="dxa"/>
            <w:tcBorders>
              <w:top w:val="single" w:sz="12" w:space="0" w:color="EAB290" w:themeColor="accent2" w:themeTint="99"/>
              <w:left w:val="nil"/>
              <w:bottom w:val="single" w:sz="8" w:space="0" w:color="B85A22" w:themeColor="accent2" w:themeShade="BF"/>
            </w:tcBorders>
          </w:tcPr>
          <w:p w14:paraId="4761F4C7" w14:textId="77777777" w:rsidR="00091B2D" w:rsidRPr="00091B2D" w:rsidRDefault="00091B2D" w:rsidP="00F510F6">
            <w:pPr>
              <w:pStyle w:val="ListParagraph"/>
              <w:numPr>
                <w:ilvl w:val="0"/>
                <w:numId w:val="14"/>
              </w:numPr>
              <w:ind w:right="144"/>
              <w:rPr>
                <w:rFonts w:ascii="Lato" w:hAnsi="Lato"/>
              </w:rPr>
            </w:pPr>
            <w:r w:rsidRPr="00091B2D">
              <w:rPr>
                <w:rFonts w:ascii="Lato" w:hAnsi="Lato"/>
              </w:rPr>
              <w:t>District 22 supports the establishment of Zonta Australia and recognises the value of a combined voice in advocacy across Australia.</w:t>
            </w:r>
          </w:p>
          <w:p w14:paraId="13F86351" w14:textId="77777777" w:rsidR="00091B2D" w:rsidRPr="00091B2D" w:rsidRDefault="00091B2D" w:rsidP="00F510F6">
            <w:pPr>
              <w:pStyle w:val="ListParagraph"/>
              <w:numPr>
                <w:ilvl w:val="0"/>
                <w:numId w:val="14"/>
              </w:numPr>
              <w:ind w:right="144"/>
              <w:rPr>
                <w:rFonts w:ascii="Lato" w:hAnsi="Lato"/>
              </w:rPr>
            </w:pPr>
            <w:r w:rsidRPr="00091B2D">
              <w:rPr>
                <w:rFonts w:ascii="Lato" w:hAnsi="Lato"/>
              </w:rPr>
              <w:t>District advocacy chairs will work with the Zonta Australia members to establish priorities for advocacy.</w:t>
            </w:r>
          </w:p>
          <w:p w14:paraId="3B06D8EB" w14:textId="77777777" w:rsidR="00091B2D" w:rsidRPr="00091B2D" w:rsidRDefault="00091B2D" w:rsidP="00F510F6">
            <w:pPr>
              <w:pStyle w:val="ListParagraph"/>
              <w:numPr>
                <w:ilvl w:val="0"/>
                <w:numId w:val="14"/>
              </w:numPr>
              <w:ind w:right="144"/>
              <w:rPr>
                <w:rFonts w:ascii="Lato" w:hAnsi="Lato"/>
              </w:rPr>
            </w:pPr>
            <w:r w:rsidRPr="00091B2D">
              <w:rPr>
                <w:rFonts w:ascii="Lato" w:hAnsi="Lato"/>
              </w:rPr>
              <w:t>District chairs will regularly meet with club advocacy chairs to share and develop strategies.</w:t>
            </w:r>
          </w:p>
          <w:p w14:paraId="10BC7595" w14:textId="77777777" w:rsidR="00091B2D" w:rsidRPr="00091B2D" w:rsidRDefault="00091B2D" w:rsidP="00F510F6">
            <w:pPr>
              <w:pStyle w:val="ListParagraph"/>
              <w:numPr>
                <w:ilvl w:val="0"/>
                <w:numId w:val="14"/>
              </w:numPr>
              <w:ind w:right="144"/>
              <w:rPr>
                <w:rFonts w:ascii="Lato" w:hAnsi="Lato"/>
              </w:rPr>
            </w:pPr>
            <w:r w:rsidRPr="00091B2D">
              <w:rPr>
                <w:rFonts w:ascii="Lato" w:hAnsi="Lato"/>
              </w:rPr>
              <w:t>Working groups will be established as needed, utilising members with interests and skills to focus on identified issues and to develop resources for club use.</w:t>
            </w:r>
          </w:p>
          <w:p w14:paraId="28F7902D" w14:textId="77777777" w:rsidR="00091B2D" w:rsidRPr="00091B2D" w:rsidRDefault="00091B2D" w:rsidP="00F510F6">
            <w:pPr>
              <w:pStyle w:val="ListParagraph"/>
              <w:numPr>
                <w:ilvl w:val="0"/>
                <w:numId w:val="14"/>
              </w:numPr>
              <w:ind w:right="144"/>
              <w:rPr>
                <w:rFonts w:ascii="Lato" w:hAnsi="Lato"/>
              </w:rPr>
            </w:pPr>
            <w:r w:rsidRPr="00091B2D">
              <w:rPr>
                <w:rFonts w:ascii="Lato" w:hAnsi="Lato"/>
              </w:rPr>
              <w:t>District 22 will continue partnerships with organisations such as Equal Rights Alliance, Office of Women and National Council of Women.</w:t>
            </w:r>
          </w:p>
          <w:p w14:paraId="53ADBE0F" w14:textId="05707C6C" w:rsidR="00091B2D" w:rsidRPr="00FC19EC" w:rsidRDefault="00091B2D" w:rsidP="00F510F6">
            <w:pPr>
              <w:rPr>
                <w:rFonts w:ascii="Lato" w:hAnsi="Lato"/>
                <w:sz w:val="10"/>
                <w:szCs w:val="10"/>
              </w:rPr>
            </w:pPr>
          </w:p>
        </w:tc>
        <w:tc>
          <w:tcPr>
            <w:tcW w:w="7877" w:type="dxa"/>
            <w:tcBorders>
              <w:top w:val="single" w:sz="12" w:space="0" w:color="EAB290" w:themeColor="accent2" w:themeTint="99"/>
              <w:bottom w:val="single" w:sz="8" w:space="0" w:color="B85A22" w:themeColor="accent2" w:themeShade="BF"/>
              <w:right w:val="nil"/>
            </w:tcBorders>
          </w:tcPr>
          <w:p w14:paraId="4E03B4AA" w14:textId="77777777" w:rsidR="00091B2D" w:rsidRPr="00091B2D" w:rsidRDefault="00091B2D" w:rsidP="00F510F6">
            <w:pPr>
              <w:pStyle w:val="ListParagraph"/>
              <w:numPr>
                <w:ilvl w:val="0"/>
                <w:numId w:val="15"/>
              </w:numPr>
              <w:rPr>
                <w:rFonts w:ascii="Lato" w:hAnsi="Lato"/>
              </w:rPr>
            </w:pPr>
            <w:r w:rsidRPr="00091B2D">
              <w:rPr>
                <w:rFonts w:ascii="Lato" w:hAnsi="Lato"/>
              </w:rPr>
              <w:t>Appoint an advocacy chair.</w:t>
            </w:r>
          </w:p>
          <w:p w14:paraId="7F36BF9C" w14:textId="6DE784DB" w:rsidR="00091B2D" w:rsidRPr="00091B2D" w:rsidRDefault="00091B2D" w:rsidP="00F510F6">
            <w:pPr>
              <w:pStyle w:val="ListParagraph"/>
              <w:numPr>
                <w:ilvl w:val="0"/>
                <w:numId w:val="15"/>
              </w:numPr>
              <w:rPr>
                <w:rFonts w:ascii="Lato" w:hAnsi="Lato"/>
              </w:rPr>
            </w:pPr>
            <w:r w:rsidRPr="00091B2D">
              <w:rPr>
                <w:rFonts w:ascii="Lato" w:hAnsi="Lato"/>
              </w:rPr>
              <w:t xml:space="preserve">Engage with </w:t>
            </w:r>
            <w:r w:rsidR="007D3D7B">
              <w:rPr>
                <w:rFonts w:ascii="Lato" w:hAnsi="Lato"/>
              </w:rPr>
              <w:t>d</w:t>
            </w:r>
            <w:r w:rsidRPr="00091B2D">
              <w:rPr>
                <w:rFonts w:ascii="Lato" w:hAnsi="Lato"/>
              </w:rPr>
              <w:t>istrict chairs, sharing ideas and suggesting strategies for advocacy.</w:t>
            </w:r>
          </w:p>
          <w:p w14:paraId="7261CC6A" w14:textId="77777777" w:rsidR="00091B2D" w:rsidRPr="00091B2D" w:rsidRDefault="00091B2D" w:rsidP="00F510F6">
            <w:pPr>
              <w:pStyle w:val="ListParagraph"/>
              <w:numPr>
                <w:ilvl w:val="0"/>
                <w:numId w:val="15"/>
              </w:numPr>
              <w:rPr>
                <w:rFonts w:ascii="Lato" w:hAnsi="Lato"/>
              </w:rPr>
            </w:pPr>
            <w:r w:rsidRPr="00091B2D">
              <w:rPr>
                <w:rFonts w:ascii="Lato" w:hAnsi="Lato"/>
              </w:rPr>
              <w:t>Use all activities as an opportunity for advocacy.</w:t>
            </w:r>
          </w:p>
          <w:p w14:paraId="2CEBEB61" w14:textId="77777777" w:rsidR="00091B2D" w:rsidRPr="00091B2D" w:rsidRDefault="00091B2D" w:rsidP="00F510F6">
            <w:pPr>
              <w:pStyle w:val="ListParagraph"/>
              <w:numPr>
                <w:ilvl w:val="0"/>
                <w:numId w:val="15"/>
              </w:numPr>
              <w:rPr>
                <w:rFonts w:ascii="Lato" w:hAnsi="Lato"/>
              </w:rPr>
            </w:pPr>
            <w:r w:rsidRPr="00091B2D">
              <w:rPr>
                <w:rFonts w:ascii="Lato" w:hAnsi="Lato"/>
              </w:rPr>
              <w:t>Build on existing relationships, and develop new ones with local councillors, State and federal members</w:t>
            </w:r>
          </w:p>
          <w:p w14:paraId="71B1BF3A" w14:textId="77777777" w:rsidR="00091B2D" w:rsidRPr="00091B2D" w:rsidRDefault="00091B2D" w:rsidP="00F510F6">
            <w:pPr>
              <w:pStyle w:val="ListParagraph"/>
              <w:numPr>
                <w:ilvl w:val="0"/>
                <w:numId w:val="15"/>
              </w:numPr>
              <w:rPr>
                <w:rFonts w:ascii="Lato" w:hAnsi="Lato"/>
              </w:rPr>
            </w:pPr>
            <w:r w:rsidRPr="00091B2D">
              <w:rPr>
                <w:rFonts w:ascii="Lato" w:hAnsi="Lato"/>
              </w:rPr>
              <w:t>Utilise the resources developed by ZI and district where possible and relevant to strengthen effect through a single message.</w:t>
            </w:r>
          </w:p>
          <w:p w14:paraId="4B020FDA" w14:textId="77777777" w:rsidR="00091B2D" w:rsidRPr="00091B2D" w:rsidRDefault="00091B2D" w:rsidP="00F510F6">
            <w:pPr>
              <w:pStyle w:val="ListParagraph"/>
              <w:numPr>
                <w:ilvl w:val="0"/>
                <w:numId w:val="15"/>
              </w:numPr>
              <w:rPr>
                <w:rFonts w:ascii="Lato" w:hAnsi="Lato"/>
              </w:rPr>
            </w:pPr>
            <w:r w:rsidRPr="00091B2D">
              <w:rPr>
                <w:rFonts w:ascii="Lato" w:hAnsi="Lato"/>
              </w:rPr>
              <w:t>Undertake activities during 16 Days of activism each year.</w:t>
            </w:r>
          </w:p>
          <w:p w14:paraId="2926FABC" w14:textId="76D09540" w:rsidR="00091B2D" w:rsidRPr="00091B2D" w:rsidRDefault="00091B2D" w:rsidP="00F510F6">
            <w:pPr>
              <w:pStyle w:val="ListParagraph"/>
              <w:numPr>
                <w:ilvl w:val="0"/>
                <w:numId w:val="15"/>
              </w:numPr>
              <w:rPr>
                <w:rFonts w:ascii="Lato" w:hAnsi="Lato"/>
              </w:rPr>
            </w:pPr>
            <w:r w:rsidRPr="00091B2D">
              <w:rPr>
                <w:rFonts w:ascii="Lato" w:hAnsi="Lato"/>
              </w:rPr>
              <w:t>May choose to do activities around IWD (March 8), Earth Day (22 April), International Day of the Girl Child (11 October) and International Equal Pay Day (18 September)</w:t>
            </w:r>
            <w:r w:rsidR="00654B25">
              <w:rPr>
                <w:rFonts w:ascii="Lato" w:hAnsi="Lato"/>
              </w:rPr>
              <w:t>.</w:t>
            </w:r>
          </w:p>
          <w:p w14:paraId="4B6126A1" w14:textId="6D72FF85" w:rsidR="00091B2D" w:rsidRPr="001538E6" w:rsidRDefault="007D3D7B" w:rsidP="00F510F6">
            <w:pPr>
              <w:pStyle w:val="ListParagraph"/>
              <w:numPr>
                <w:ilvl w:val="0"/>
                <w:numId w:val="15"/>
              </w:numPr>
              <w:rPr>
                <w:rFonts w:ascii="Lato" w:hAnsi="Lato"/>
              </w:rPr>
            </w:pPr>
            <w:r>
              <w:rPr>
                <w:rFonts w:ascii="Lato" w:hAnsi="Lato"/>
              </w:rPr>
              <w:t>C</w:t>
            </w:r>
            <w:r w:rsidR="00091B2D" w:rsidRPr="00091B2D">
              <w:rPr>
                <w:rFonts w:ascii="Lato" w:hAnsi="Lato"/>
              </w:rPr>
              <w:t xml:space="preserve">ontinue their </w:t>
            </w:r>
            <w:r>
              <w:rPr>
                <w:rFonts w:ascii="Lato" w:hAnsi="Lato"/>
              </w:rPr>
              <w:t>e</w:t>
            </w:r>
            <w:r w:rsidR="00091B2D" w:rsidRPr="00091B2D">
              <w:rPr>
                <w:rFonts w:ascii="Lato" w:hAnsi="Lato"/>
              </w:rPr>
              <w:t xml:space="preserve">ducational </w:t>
            </w:r>
            <w:r>
              <w:rPr>
                <w:rFonts w:ascii="Lato" w:hAnsi="Lato"/>
              </w:rPr>
              <w:t>p</w:t>
            </w:r>
            <w:r w:rsidR="00091B2D" w:rsidRPr="00091B2D">
              <w:rPr>
                <w:rFonts w:ascii="Lato" w:hAnsi="Lato"/>
              </w:rPr>
              <w:t>rograms and aim to submit candidates for district awards where possible.</w:t>
            </w:r>
          </w:p>
        </w:tc>
      </w:tr>
      <w:tr w:rsidR="001D66EB" w:rsidRPr="007D5F22" w14:paraId="491EC59C" w14:textId="77777777" w:rsidTr="00244B8F">
        <w:tc>
          <w:tcPr>
            <w:tcW w:w="14115" w:type="dxa"/>
            <w:gridSpan w:val="2"/>
            <w:tcBorders>
              <w:top w:val="single" w:sz="8" w:space="0" w:color="B85A22" w:themeColor="accent2" w:themeShade="BF"/>
              <w:left w:val="nil"/>
              <w:bottom w:val="single" w:sz="8" w:space="0" w:color="B85A22" w:themeColor="accent2" w:themeShade="BF"/>
              <w:right w:val="nil"/>
            </w:tcBorders>
          </w:tcPr>
          <w:p w14:paraId="46081246" w14:textId="0CA0F2A4" w:rsidR="001D66EB" w:rsidRPr="00FC19EC" w:rsidRDefault="001D66EB" w:rsidP="00FC19EC">
            <w:pPr>
              <w:rPr>
                <w:rFonts w:ascii="Lato" w:hAnsi="Lato"/>
                <w:b/>
                <w:bCs/>
                <w:color w:val="802528"/>
              </w:rPr>
            </w:pPr>
            <w:r w:rsidRPr="00091B2D">
              <w:rPr>
                <w:rFonts w:ascii="Lato" w:hAnsi="Lato"/>
                <w:b/>
                <w:bCs/>
              </w:rPr>
              <w:t xml:space="preserve"> </w:t>
            </w:r>
            <w:r w:rsidRPr="00091B2D">
              <w:rPr>
                <w:rFonts w:ascii="Lato" w:hAnsi="Lato"/>
                <w:b/>
                <w:bCs/>
                <w:color w:val="802528"/>
              </w:rPr>
              <w:t>1.</w:t>
            </w:r>
            <w:r>
              <w:rPr>
                <w:rFonts w:ascii="Lato" w:hAnsi="Lato"/>
                <w:b/>
                <w:bCs/>
                <w:color w:val="802528"/>
              </w:rPr>
              <w:t>2</w:t>
            </w:r>
            <w:r w:rsidRPr="00091B2D">
              <w:rPr>
                <w:rFonts w:ascii="Lato" w:hAnsi="Lato"/>
                <w:b/>
                <w:bCs/>
                <w:color w:val="802528"/>
              </w:rPr>
              <w:t xml:space="preserve"> </w:t>
            </w:r>
            <w:r>
              <w:rPr>
                <w:rFonts w:ascii="Lato" w:hAnsi="Lato"/>
                <w:b/>
                <w:bCs/>
                <w:color w:val="802528"/>
              </w:rPr>
              <w:t>VISIBLE VOICE</w:t>
            </w:r>
          </w:p>
        </w:tc>
      </w:tr>
      <w:tr w:rsidR="001D66EB" w:rsidRPr="007D5F22" w14:paraId="53841F94" w14:textId="77777777" w:rsidTr="00244B8F">
        <w:tc>
          <w:tcPr>
            <w:tcW w:w="6238" w:type="dxa"/>
            <w:tcBorders>
              <w:top w:val="single" w:sz="8" w:space="0" w:color="B85A22" w:themeColor="accent2" w:themeShade="BF"/>
              <w:left w:val="nil"/>
              <w:bottom w:val="single" w:sz="8" w:space="0" w:color="B85A22" w:themeColor="accent2" w:themeShade="BF"/>
            </w:tcBorders>
          </w:tcPr>
          <w:p w14:paraId="4848A264" w14:textId="3B66C142" w:rsidR="001D66EB" w:rsidRPr="001D66EB" w:rsidRDefault="001D66EB" w:rsidP="00F510F6">
            <w:pPr>
              <w:ind w:left="0"/>
              <w:rPr>
                <w:rFonts w:ascii="Lato" w:hAnsi="Lato"/>
                <w:b/>
                <w:bCs/>
              </w:rPr>
            </w:pPr>
            <w:r w:rsidRPr="001D66EB">
              <w:rPr>
                <w:rFonts w:ascii="Lato" w:hAnsi="Lato"/>
                <w:b/>
                <w:bCs/>
              </w:rPr>
              <w:t xml:space="preserve">  District Actions</w:t>
            </w:r>
          </w:p>
        </w:tc>
        <w:tc>
          <w:tcPr>
            <w:tcW w:w="7877" w:type="dxa"/>
            <w:tcBorders>
              <w:top w:val="single" w:sz="8" w:space="0" w:color="B85A22" w:themeColor="accent2" w:themeShade="BF"/>
              <w:bottom w:val="single" w:sz="8" w:space="0" w:color="B85A22" w:themeColor="accent2" w:themeShade="BF"/>
              <w:right w:val="nil"/>
            </w:tcBorders>
          </w:tcPr>
          <w:p w14:paraId="258AA90D" w14:textId="2362C043" w:rsidR="001D66EB" w:rsidRPr="001D66EB" w:rsidRDefault="001D66EB" w:rsidP="00F510F6">
            <w:pPr>
              <w:rPr>
                <w:rFonts w:ascii="Lato" w:hAnsi="Lato"/>
                <w:b/>
                <w:bCs/>
              </w:rPr>
            </w:pPr>
            <w:r>
              <w:rPr>
                <w:rFonts w:ascii="Lato" w:hAnsi="Lato"/>
                <w:b/>
                <w:bCs/>
              </w:rPr>
              <w:t>Club Actions</w:t>
            </w:r>
          </w:p>
        </w:tc>
      </w:tr>
      <w:tr w:rsidR="00091B2D" w:rsidRPr="007D5F22" w14:paraId="73C470CA" w14:textId="77777777" w:rsidTr="00244B8F">
        <w:tc>
          <w:tcPr>
            <w:tcW w:w="6238" w:type="dxa"/>
            <w:tcBorders>
              <w:top w:val="single" w:sz="8" w:space="0" w:color="B85A22" w:themeColor="accent2" w:themeShade="BF"/>
              <w:left w:val="nil"/>
              <w:bottom w:val="single" w:sz="8" w:space="0" w:color="B85A22" w:themeColor="accent2" w:themeShade="BF"/>
            </w:tcBorders>
          </w:tcPr>
          <w:p w14:paraId="680EB5EC" w14:textId="77777777" w:rsidR="001D66EB" w:rsidRPr="001D66EB" w:rsidRDefault="001D66EB" w:rsidP="00F510F6">
            <w:pPr>
              <w:pStyle w:val="ListParagraph"/>
              <w:numPr>
                <w:ilvl w:val="0"/>
                <w:numId w:val="16"/>
              </w:numPr>
              <w:rPr>
                <w:rFonts w:ascii="Lato" w:hAnsi="Lato"/>
              </w:rPr>
            </w:pPr>
            <w:r w:rsidRPr="001D66EB">
              <w:rPr>
                <w:rFonts w:ascii="Lato" w:hAnsi="Lato"/>
              </w:rPr>
              <w:t xml:space="preserve">District 22 will maximise the impact of its voice by utilising fully the district website and social media. </w:t>
            </w:r>
          </w:p>
          <w:p w14:paraId="4B80114C" w14:textId="77777777" w:rsidR="001D66EB" w:rsidRPr="001D66EB" w:rsidRDefault="001D66EB" w:rsidP="00F510F6">
            <w:pPr>
              <w:pStyle w:val="ListParagraph"/>
              <w:numPr>
                <w:ilvl w:val="0"/>
                <w:numId w:val="16"/>
              </w:numPr>
              <w:rPr>
                <w:rFonts w:ascii="Lato" w:hAnsi="Lato"/>
              </w:rPr>
            </w:pPr>
            <w:r w:rsidRPr="001D66EB">
              <w:rPr>
                <w:rFonts w:ascii="Lato" w:hAnsi="Lato"/>
              </w:rPr>
              <w:t>District PR chair and website managers will organise training and meet at least 3 times a year with club PR chairs to optimise visibility at all levels.</w:t>
            </w:r>
          </w:p>
          <w:p w14:paraId="3C8FC6F1" w14:textId="50149E93" w:rsidR="00091B2D" w:rsidRPr="001D66EB" w:rsidRDefault="001D66EB" w:rsidP="00F510F6">
            <w:pPr>
              <w:pStyle w:val="ListParagraph"/>
              <w:numPr>
                <w:ilvl w:val="0"/>
                <w:numId w:val="16"/>
              </w:numPr>
              <w:rPr>
                <w:rFonts w:ascii="Lato" w:hAnsi="Lato"/>
              </w:rPr>
            </w:pPr>
            <w:r w:rsidRPr="001D66EB">
              <w:rPr>
                <w:rFonts w:ascii="Lato" w:hAnsi="Lato"/>
              </w:rPr>
              <w:t>District committee chairs and board members will fully utilise the webpage for sharing information</w:t>
            </w:r>
            <w:r w:rsidR="00622BF9">
              <w:rPr>
                <w:rFonts w:ascii="Lato" w:hAnsi="Lato"/>
              </w:rPr>
              <w:t>.</w:t>
            </w:r>
          </w:p>
        </w:tc>
        <w:tc>
          <w:tcPr>
            <w:tcW w:w="7877" w:type="dxa"/>
            <w:tcBorders>
              <w:top w:val="single" w:sz="8" w:space="0" w:color="B85A22" w:themeColor="accent2" w:themeShade="BF"/>
              <w:bottom w:val="single" w:sz="8" w:space="0" w:color="B85A22" w:themeColor="accent2" w:themeShade="BF"/>
              <w:right w:val="nil"/>
            </w:tcBorders>
          </w:tcPr>
          <w:p w14:paraId="07642880" w14:textId="77777777" w:rsidR="00F510F6" w:rsidRPr="00FC19EC" w:rsidRDefault="00F510F6" w:rsidP="00F510F6">
            <w:pPr>
              <w:pStyle w:val="ListParagraph"/>
              <w:numPr>
                <w:ilvl w:val="0"/>
                <w:numId w:val="16"/>
              </w:numPr>
              <w:rPr>
                <w:rFonts w:ascii="Lato" w:hAnsi="Lato"/>
              </w:rPr>
            </w:pPr>
            <w:r w:rsidRPr="00FC19EC">
              <w:rPr>
                <w:rFonts w:ascii="Lato" w:hAnsi="Lato"/>
              </w:rPr>
              <w:t>Appoint a PR chair.</w:t>
            </w:r>
          </w:p>
          <w:p w14:paraId="5F0DF75D" w14:textId="5D2BAAED" w:rsidR="00A75933" w:rsidRDefault="00F510F6" w:rsidP="00F510F6">
            <w:pPr>
              <w:pStyle w:val="ListParagraph"/>
              <w:numPr>
                <w:ilvl w:val="0"/>
                <w:numId w:val="16"/>
              </w:numPr>
              <w:rPr>
                <w:rFonts w:ascii="Lato" w:hAnsi="Lato"/>
              </w:rPr>
            </w:pPr>
            <w:r w:rsidRPr="00FC19EC">
              <w:rPr>
                <w:rFonts w:ascii="Lato" w:hAnsi="Lato"/>
              </w:rPr>
              <w:t xml:space="preserve">Correctly use </w:t>
            </w:r>
            <w:r w:rsidR="00A75933">
              <w:rPr>
                <w:rFonts w:ascii="Lato" w:hAnsi="Lato"/>
              </w:rPr>
              <w:t xml:space="preserve">up-to-date </w:t>
            </w:r>
            <w:r w:rsidRPr="00FC19EC">
              <w:rPr>
                <w:rFonts w:ascii="Lato" w:hAnsi="Lato"/>
              </w:rPr>
              <w:t xml:space="preserve">club logos </w:t>
            </w:r>
            <w:r w:rsidR="00A75933">
              <w:rPr>
                <w:rFonts w:ascii="Lato" w:hAnsi="Lato"/>
              </w:rPr>
              <w:t xml:space="preserve">and tagline </w:t>
            </w:r>
            <w:r w:rsidRPr="00FC19EC">
              <w:rPr>
                <w:rFonts w:ascii="Lato" w:hAnsi="Lato"/>
              </w:rPr>
              <w:t>as a recognisable and consistent brand</w:t>
            </w:r>
            <w:r w:rsidR="00A75933">
              <w:rPr>
                <w:rFonts w:ascii="Lato" w:hAnsi="Lato"/>
              </w:rPr>
              <w:t>.</w:t>
            </w:r>
          </w:p>
          <w:p w14:paraId="287269C1" w14:textId="39C2BEE2" w:rsidR="00F510F6" w:rsidRPr="00FC19EC" w:rsidRDefault="00A75933" w:rsidP="00F510F6">
            <w:pPr>
              <w:pStyle w:val="ListParagraph"/>
              <w:numPr>
                <w:ilvl w:val="0"/>
                <w:numId w:val="16"/>
              </w:numPr>
              <w:rPr>
                <w:rFonts w:ascii="Lato" w:hAnsi="Lato"/>
              </w:rPr>
            </w:pPr>
            <w:r>
              <w:rPr>
                <w:rFonts w:ascii="Lato" w:hAnsi="Lato"/>
              </w:rPr>
              <w:t>I</w:t>
            </w:r>
            <w:r w:rsidRPr="00FC19EC">
              <w:rPr>
                <w:rFonts w:ascii="Lato" w:hAnsi="Lato"/>
              </w:rPr>
              <w:t>nclud</w:t>
            </w:r>
            <w:r>
              <w:rPr>
                <w:rFonts w:ascii="Lato" w:hAnsi="Lato"/>
              </w:rPr>
              <w:t xml:space="preserve">e </w:t>
            </w:r>
            <w:r w:rsidRPr="00FC19EC">
              <w:rPr>
                <w:rFonts w:ascii="Lato" w:hAnsi="Lato"/>
              </w:rPr>
              <w:t>ABN</w:t>
            </w:r>
            <w:r>
              <w:rPr>
                <w:rFonts w:ascii="Lato" w:hAnsi="Lato"/>
              </w:rPr>
              <w:t xml:space="preserve"> on all official documents </w:t>
            </w:r>
            <w:r w:rsidR="00BA6DEF">
              <w:rPr>
                <w:rFonts w:ascii="Lato" w:hAnsi="Lato"/>
              </w:rPr>
              <w:t>-</w:t>
            </w:r>
            <w:r>
              <w:rPr>
                <w:rFonts w:ascii="Lato" w:hAnsi="Lato"/>
              </w:rPr>
              <w:t>letterheads, reports  and invoices.</w:t>
            </w:r>
          </w:p>
          <w:p w14:paraId="484FCDE1" w14:textId="32186C8D" w:rsidR="00F510F6" w:rsidRPr="00FC19EC" w:rsidRDefault="00F510F6" w:rsidP="00F510F6">
            <w:pPr>
              <w:pStyle w:val="ListParagraph"/>
              <w:numPr>
                <w:ilvl w:val="0"/>
                <w:numId w:val="16"/>
              </w:numPr>
              <w:rPr>
                <w:rFonts w:ascii="Lato" w:hAnsi="Lato"/>
              </w:rPr>
            </w:pPr>
            <w:r w:rsidRPr="00FC19EC">
              <w:rPr>
                <w:rFonts w:ascii="Lato" w:hAnsi="Lato"/>
              </w:rPr>
              <w:t>Engage with training</w:t>
            </w:r>
            <w:r w:rsidR="00BA6DEF">
              <w:rPr>
                <w:rFonts w:ascii="Lato" w:hAnsi="Lato"/>
              </w:rPr>
              <w:t xml:space="preserve">, </w:t>
            </w:r>
            <w:r w:rsidRPr="00FC19EC">
              <w:rPr>
                <w:rFonts w:ascii="Lato" w:hAnsi="Lato"/>
              </w:rPr>
              <w:t xml:space="preserve">share ideas and resources to promote </w:t>
            </w:r>
            <w:r w:rsidR="007D3D7B">
              <w:rPr>
                <w:rFonts w:ascii="Lato" w:hAnsi="Lato"/>
              </w:rPr>
              <w:t>g</w:t>
            </w:r>
            <w:r w:rsidRPr="00FC19EC">
              <w:rPr>
                <w:rFonts w:ascii="Lato" w:hAnsi="Lato"/>
              </w:rPr>
              <w:t>reater visibility on all available channels.</w:t>
            </w:r>
          </w:p>
          <w:p w14:paraId="72CFDA26" w14:textId="3B306103" w:rsidR="00091B2D" w:rsidRPr="001D66EB" w:rsidRDefault="007D3D7B" w:rsidP="00BA6DEF">
            <w:pPr>
              <w:pStyle w:val="ListParagraph"/>
              <w:numPr>
                <w:ilvl w:val="0"/>
                <w:numId w:val="16"/>
              </w:numPr>
              <w:rPr>
                <w:rFonts w:ascii="Lato" w:hAnsi="Lato"/>
              </w:rPr>
            </w:pPr>
            <w:r w:rsidRPr="00BA6DEF">
              <w:rPr>
                <w:rFonts w:ascii="Lato" w:hAnsi="Lato"/>
              </w:rPr>
              <w:t>U</w:t>
            </w:r>
            <w:r w:rsidR="00F510F6" w:rsidRPr="00BA6DEF">
              <w:rPr>
                <w:rFonts w:ascii="Lato" w:hAnsi="Lato"/>
              </w:rPr>
              <w:t>pdate their webpages</w:t>
            </w:r>
            <w:r w:rsidR="00BA6DEF">
              <w:rPr>
                <w:rFonts w:ascii="Lato" w:hAnsi="Lato"/>
              </w:rPr>
              <w:t xml:space="preserve">, </w:t>
            </w:r>
            <w:r w:rsidR="00F510F6" w:rsidRPr="00BA6DEF">
              <w:rPr>
                <w:rFonts w:ascii="Lato" w:hAnsi="Lato"/>
              </w:rPr>
              <w:t>post all events</w:t>
            </w:r>
            <w:r w:rsidRPr="00BA6DEF">
              <w:rPr>
                <w:rFonts w:ascii="Lato" w:hAnsi="Lato"/>
              </w:rPr>
              <w:t xml:space="preserve"> to website </w:t>
            </w:r>
            <w:r w:rsidR="00BA6DEF">
              <w:rPr>
                <w:rFonts w:ascii="Lato" w:hAnsi="Lato"/>
              </w:rPr>
              <w:t>and</w:t>
            </w:r>
            <w:r w:rsidRPr="00BA6DEF">
              <w:rPr>
                <w:rFonts w:ascii="Lato" w:hAnsi="Lato"/>
              </w:rPr>
              <w:t xml:space="preserve"> social media.</w:t>
            </w:r>
            <w:r w:rsidR="00010E0C" w:rsidRPr="00BA6DEF">
              <w:rPr>
                <w:rFonts w:ascii="Lato" w:hAnsi="Lato"/>
              </w:rPr>
              <w:t xml:space="preserve"> Share successes with the international members using SHARE</w:t>
            </w:r>
            <w:r w:rsidR="00BA6DEF">
              <w:rPr>
                <w:rFonts w:ascii="Lato" w:hAnsi="Lato"/>
              </w:rPr>
              <w:t xml:space="preserve"> </w:t>
            </w:r>
            <w:r w:rsidR="00010E0C" w:rsidRPr="00BA6DEF">
              <w:rPr>
                <w:rFonts w:ascii="Lato" w:hAnsi="Lato"/>
              </w:rPr>
              <w:t>YOUR STORY</w:t>
            </w:r>
            <w:r w:rsidR="00BA6DEF" w:rsidRPr="00BA6DEF">
              <w:rPr>
                <w:rFonts w:ascii="Lato" w:hAnsi="Lato"/>
              </w:rPr>
              <w:t xml:space="preserve"> </w:t>
            </w:r>
            <w:hyperlink r:id="rId12" w:history="1">
              <w:r w:rsidR="00F510F6" w:rsidRPr="00FC19EC">
                <w:rPr>
                  <w:rStyle w:val="Hyperlink"/>
                  <w:rFonts w:ascii="Lato" w:hAnsi="Lato"/>
                </w:rPr>
                <w:t>http</w:t>
              </w:r>
              <w:r w:rsidR="00F510F6" w:rsidRPr="00FC19EC">
                <w:rPr>
                  <w:rStyle w:val="Hyperlink"/>
                  <w:rFonts w:ascii="Lato" w:hAnsi="Lato"/>
                </w:rPr>
                <w:t>s</w:t>
              </w:r>
              <w:r w:rsidR="00F510F6" w:rsidRPr="00FC19EC">
                <w:rPr>
                  <w:rStyle w:val="Hyperlink"/>
                  <w:rFonts w:ascii="Lato" w:hAnsi="Lato"/>
                </w:rPr>
                <w:t>://www.</w:t>
              </w:r>
              <w:r w:rsidR="00F510F6" w:rsidRPr="00FC19EC">
                <w:rPr>
                  <w:rStyle w:val="Hyperlink"/>
                  <w:rFonts w:ascii="Lato" w:hAnsi="Lato"/>
                </w:rPr>
                <w:t>z</w:t>
              </w:r>
              <w:r w:rsidR="00F510F6" w:rsidRPr="00FC19EC">
                <w:rPr>
                  <w:rStyle w:val="Hyperlink"/>
                  <w:rFonts w:ascii="Lato" w:hAnsi="Lato"/>
                </w:rPr>
                <w:t>onta.o</w:t>
              </w:r>
              <w:r w:rsidR="00F510F6" w:rsidRPr="00FC19EC">
                <w:rPr>
                  <w:rStyle w:val="Hyperlink"/>
                  <w:rFonts w:ascii="Lato" w:hAnsi="Lato"/>
                </w:rPr>
                <w:t>r</w:t>
              </w:r>
              <w:r w:rsidR="00F510F6" w:rsidRPr="00FC19EC">
                <w:rPr>
                  <w:rStyle w:val="Hyperlink"/>
                  <w:rFonts w:ascii="Lato" w:hAnsi="Lato"/>
                </w:rPr>
                <w:t>g/Web/My_Zonta/Tools/PR_Tools_and_Logos</w:t>
              </w:r>
            </w:hyperlink>
          </w:p>
        </w:tc>
      </w:tr>
    </w:tbl>
    <w:p w14:paraId="5970671E" w14:textId="74B6B7AC" w:rsidR="00F510F6" w:rsidRPr="00E55E1D" w:rsidRDefault="00F510F6">
      <w:pPr>
        <w:spacing w:before="0" w:after="240" w:line="252" w:lineRule="auto"/>
        <w:ind w:left="0" w:right="0"/>
        <w:rPr>
          <w:rFonts w:ascii="Lato" w:eastAsiaTheme="majorEastAsia" w:hAnsi="Lato" w:cstheme="majorBidi"/>
          <w:b/>
          <w:bCs/>
          <w:caps/>
          <w:color w:val="555A3C" w:themeColor="accent3" w:themeShade="80"/>
          <w:sz w:val="2"/>
          <w:szCs w:val="2"/>
        </w:rPr>
      </w:pPr>
    </w:p>
    <w:tbl>
      <w:tblPr>
        <w:tblStyle w:val="GridTable1Light-Accent2"/>
        <w:tblpPr w:leftFromText="180" w:rightFromText="180" w:vertAnchor="text" w:tblpXSpec="right" w:tblpY="1"/>
        <w:tblOverlap w:val="never"/>
        <w:tblW w:w="5222" w:type="pct"/>
        <w:tblCellMar>
          <w:left w:w="0" w:type="dxa"/>
          <w:right w:w="0" w:type="dxa"/>
        </w:tblCellMar>
        <w:tblLook w:val="0420" w:firstRow="1" w:lastRow="0" w:firstColumn="0" w:lastColumn="0" w:noHBand="0" w:noVBand="1"/>
        <w:tblDescription w:val="Project plan"/>
      </w:tblPr>
      <w:tblGrid>
        <w:gridCol w:w="6230"/>
        <w:gridCol w:w="7869"/>
        <w:gridCol w:w="76"/>
      </w:tblGrid>
      <w:tr w:rsidR="00F510F6" w:rsidRPr="007D5F22" w14:paraId="03FC88D8" w14:textId="77777777" w:rsidTr="002D27F8">
        <w:trPr>
          <w:gridAfter w:val="1"/>
          <w:cnfStyle w:val="100000000000" w:firstRow="1" w:lastRow="0" w:firstColumn="0" w:lastColumn="0" w:oddVBand="0" w:evenVBand="0" w:oddHBand="0" w:evenHBand="0" w:firstRowFirstColumn="0" w:firstRowLastColumn="0" w:lastRowFirstColumn="0" w:lastRowLastColumn="0"/>
          <w:wAfter w:w="76" w:type="dxa"/>
          <w:trHeight w:val="389"/>
          <w:tblHeader/>
        </w:trPr>
        <w:tc>
          <w:tcPr>
            <w:tcW w:w="14099" w:type="dxa"/>
            <w:gridSpan w:val="2"/>
            <w:tcBorders>
              <w:top w:val="nil"/>
              <w:left w:val="nil"/>
              <w:bottom w:val="single" w:sz="8" w:space="0" w:color="B85A22" w:themeColor="accent2" w:themeShade="BF"/>
              <w:right w:val="nil"/>
            </w:tcBorders>
            <w:vAlign w:val="bottom"/>
          </w:tcPr>
          <w:p w14:paraId="0A874F5E" w14:textId="74B6B7AC" w:rsidR="00F510F6" w:rsidRDefault="00F510F6" w:rsidP="00984332">
            <w:pPr>
              <w:rPr>
                <w:rFonts w:ascii="Lato" w:hAnsi="Lato"/>
              </w:rPr>
            </w:pPr>
            <w:r w:rsidRPr="00091B2D">
              <w:rPr>
                <w:rFonts w:ascii="Lato" w:hAnsi="Lato"/>
                <w:color w:val="802528"/>
              </w:rPr>
              <w:lastRenderedPageBreak/>
              <w:t>1.</w:t>
            </w:r>
            <w:r>
              <w:rPr>
                <w:rFonts w:ascii="Lato" w:hAnsi="Lato"/>
                <w:color w:val="802528"/>
              </w:rPr>
              <w:t xml:space="preserve">3 ADVOCACY FOCUS </w:t>
            </w:r>
          </w:p>
        </w:tc>
      </w:tr>
      <w:tr w:rsidR="00E55E1D" w:rsidRPr="007D5F22" w14:paraId="5A37B9AC" w14:textId="77777777" w:rsidTr="002D27F8">
        <w:trPr>
          <w:gridAfter w:val="1"/>
          <w:cnfStyle w:val="100000000000" w:firstRow="1" w:lastRow="0" w:firstColumn="0" w:lastColumn="0" w:oddVBand="0" w:evenVBand="0" w:oddHBand="0" w:evenHBand="0" w:firstRowFirstColumn="0" w:firstRowLastColumn="0" w:lastRowFirstColumn="0" w:lastRowLastColumn="0"/>
          <w:wAfter w:w="76" w:type="dxa"/>
          <w:trHeight w:val="374"/>
          <w:tblHeader/>
        </w:trPr>
        <w:tc>
          <w:tcPr>
            <w:tcW w:w="14099" w:type="dxa"/>
            <w:gridSpan w:val="2"/>
            <w:tcBorders>
              <w:top w:val="single" w:sz="8" w:space="0" w:color="B85A22" w:themeColor="accent2" w:themeShade="BF"/>
              <w:left w:val="nil"/>
              <w:bottom w:val="single" w:sz="8" w:space="0" w:color="B85A22" w:themeColor="accent2" w:themeShade="BF"/>
              <w:right w:val="nil"/>
            </w:tcBorders>
            <w:vAlign w:val="bottom"/>
          </w:tcPr>
          <w:p w14:paraId="1D36CBDE" w14:textId="293FAE1C" w:rsidR="00E55E1D" w:rsidRDefault="00E55E1D" w:rsidP="00984332">
            <w:pPr>
              <w:rPr>
                <w:rFonts w:ascii="Lato" w:hAnsi="Lato"/>
              </w:rPr>
            </w:pPr>
            <w:r w:rsidRPr="00091B2D">
              <w:rPr>
                <w:rFonts w:ascii="Lato" w:hAnsi="Lato"/>
                <w:color w:val="802528"/>
              </w:rPr>
              <w:t>1.</w:t>
            </w:r>
            <w:r>
              <w:rPr>
                <w:rFonts w:ascii="Lato" w:hAnsi="Lato"/>
                <w:color w:val="802528"/>
              </w:rPr>
              <w:t>3.1 Violence Against Women</w:t>
            </w:r>
          </w:p>
        </w:tc>
      </w:tr>
      <w:tr w:rsidR="00227928" w:rsidRPr="007D5F22" w14:paraId="60EE9205" w14:textId="77777777" w:rsidTr="002D27F8">
        <w:trPr>
          <w:gridAfter w:val="1"/>
          <w:cnfStyle w:val="100000000000" w:firstRow="1" w:lastRow="0" w:firstColumn="0" w:lastColumn="0" w:oddVBand="0" w:evenVBand="0" w:oddHBand="0" w:evenHBand="0" w:firstRowFirstColumn="0" w:firstRowLastColumn="0" w:lastRowFirstColumn="0" w:lastRowLastColumn="0"/>
          <w:wAfter w:w="76" w:type="dxa"/>
          <w:trHeight w:val="524"/>
          <w:tblHeader/>
        </w:trPr>
        <w:tc>
          <w:tcPr>
            <w:tcW w:w="6230" w:type="dxa"/>
            <w:tcBorders>
              <w:top w:val="single" w:sz="8" w:space="0" w:color="B85A22" w:themeColor="accent2" w:themeShade="BF"/>
              <w:left w:val="nil"/>
              <w:bottom w:val="single" w:sz="8" w:space="0" w:color="B85A22" w:themeColor="accent2" w:themeShade="BF"/>
            </w:tcBorders>
            <w:vAlign w:val="bottom"/>
          </w:tcPr>
          <w:p w14:paraId="0A1A6E39" w14:textId="77777777" w:rsidR="00F510F6" w:rsidRDefault="00F510F6" w:rsidP="00984332">
            <w:pPr>
              <w:rPr>
                <w:rFonts w:ascii="Lato" w:hAnsi="Lato"/>
                <w:b w:val="0"/>
                <w:bCs w:val="0"/>
              </w:rPr>
            </w:pPr>
            <w:r>
              <w:rPr>
                <w:rFonts w:ascii="Lato" w:hAnsi="Lato"/>
              </w:rPr>
              <w:t>District Actions</w:t>
            </w:r>
          </w:p>
          <w:p w14:paraId="33032ED4" w14:textId="77777777" w:rsidR="00F510F6" w:rsidRPr="001D66EB" w:rsidRDefault="00F510F6" w:rsidP="00984332">
            <w:pPr>
              <w:rPr>
                <w:rFonts w:ascii="Lato" w:hAnsi="Lato"/>
                <w:sz w:val="2"/>
                <w:szCs w:val="2"/>
              </w:rPr>
            </w:pPr>
          </w:p>
        </w:tc>
        <w:tc>
          <w:tcPr>
            <w:tcW w:w="7869" w:type="dxa"/>
            <w:tcBorders>
              <w:top w:val="single" w:sz="8" w:space="0" w:color="B85A22" w:themeColor="accent2" w:themeShade="BF"/>
              <w:bottom w:val="single" w:sz="8" w:space="0" w:color="B85A22" w:themeColor="accent2" w:themeShade="BF"/>
              <w:right w:val="nil"/>
            </w:tcBorders>
            <w:vAlign w:val="bottom"/>
          </w:tcPr>
          <w:p w14:paraId="1C2839FF" w14:textId="77777777" w:rsidR="00F510F6" w:rsidRDefault="00F510F6" w:rsidP="00984332">
            <w:pPr>
              <w:rPr>
                <w:rFonts w:ascii="Lato" w:hAnsi="Lato"/>
                <w:b w:val="0"/>
                <w:bCs w:val="0"/>
              </w:rPr>
            </w:pPr>
            <w:r>
              <w:rPr>
                <w:rFonts w:ascii="Lato" w:hAnsi="Lato"/>
              </w:rPr>
              <w:t>Club Actions</w:t>
            </w:r>
          </w:p>
          <w:p w14:paraId="4E45A598" w14:textId="77777777" w:rsidR="00F510F6" w:rsidRPr="001D66EB" w:rsidRDefault="00F510F6" w:rsidP="00984332">
            <w:pPr>
              <w:rPr>
                <w:rFonts w:ascii="Lato" w:hAnsi="Lato"/>
                <w:sz w:val="2"/>
                <w:szCs w:val="2"/>
              </w:rPr>
            </w:pPr>
          </w:p>
        </w:tc>
      </w:tr>
      <w:tr w:rsidR="00F510F6" w:rsidRPr="007D5F22" w14:paraId="78F37057" w14:textId="77777777" w:rsidTr="002D27F8">
        <w:trPr>
          <w:gridAfter w:val="1"/>
          <w:wAfter w:w="76" w:type="dxa"/>
          <w:trHeight w:val="2754"/>
        </w:trPr>
        <w:tc>
          <w:tcPr>
            <w:tcW w:w="6230" w:type="dxa"/>
            <w:tcBorders>
              <w:top w:val="single" w:sz="8" w:space="0" w:color="B85A22" w:themeColor="accent2" w:themeShade="BF"/>
              <w:left w:val="nil"/>
              <w:bottom w:val="single" w:sz="8" w:space="0" w:color="B85A22" w:themeColor="accent2" w:themeShade="BF"/>
            </w:tcBorders>
          </w:tcPr>
          <w:p w14:paraId="3419582B" w14:textId="77777777" w:rsidR="006706B9" w:rsidRPr="006706B9" w:rsidRDefault="006706B9" w:rsidP="006706B9">
            <w:pPr>
              <w:pStyle w:val="ListParagraph"/>
              <w:rPr>
                <w:rFonts w:ascii="Lato" w:hAnsi="Lato"/>
                <w:sz w:val="16"/>
                <w:szCs w:val="16"/>
              </w:rPr>
            </w:pPr>
          </w:p>
          <w:p w14:paraId="051700AD" w14:textId="6AAE826C" w:rsidR="00E55E1D" w:rsidRPr="00E55E1D" w:rsidRDefault="00E55E1D" w:rsidP="00E55E1D">
            <w:pPr>
              <w:pStyle w:val="ListParagraph"/>
              <w:numPr>
                <w:ilvl w:val="0"/>
                <w:numId w:val="17"/>
              </w:numPr>
              <w:rPr>
                <w:rFonts w:ascii="Lato" w:hAnsi="Lato"/>
              </w:rPr>
            </w:pPr>
            <w:r w:rsidRPr="00E55E1D">
              <w:rPr>
                <w:rFonts w:ascii="Lato" w:hAnsi="Lato"/>
              </w:rPr>
              <w:t xml:space="preserve">District 22 will maintain a focus on </w:t>
            </w:r>
            <w:r w:rsidR="007D3D7B">
              <w:rPr>
                <w:rFonts w:ascii="Lato" w:hAnsi="Lato"/>
              </w:rPr>
              <w:t>g</w:t>
            </w:r>
            <w:r w:rsidRPr="00E55E1D">
              <w:rPr>
                <w:rFonts w:ascii="Lato" w:hAnsi="Lato"/>
              </w:rPr>
              <w:t>ender</w:t>
            </w:r>
            <w:r w:rsidR="007D3D7B">
              <w:rPr>
                <w:rFonts w:ascii="Lato" w:hAnsi="Lato"/>
              </w:rPr>
              <w:t>-b</w:t>
            </w:r>
            <w:r w:rsidRPr="00E55E1D">
              <w:rPr>
                <w:rFonts w:ascii="Lato" w:hAnsi="Lato"/>
              </w:rPr>
              <w:t xml:space="preserve">ased violence with advocacy efforts. </w:t>
            </w:r>
          </w:p>
          <w:p w14:paraId="2D4BA586" w14:textId="4E2AA6A8" w:rsidR="00E55E1D" w:rsidRPr="00E55E1D" w:rsidRDefault="00E55E1D" w:rsidP="00E55E1D">
            <w:pPr>
              <w:pStyle w:val="ListParagraph"/>
              <w:numPr>
                <w:ilvl w:val="0"/>
                <w:numId w:val="17"/>
              </w:numPr>
              <w:rPr>
                <w:rFonts w:ascii="Lato" w:hAnsi="Lato"/>
              </w:rPr>
            </w:pPr>
            <w:r w:rsidRPr="00E55E1D">
              <w:rPr>
                <w:rFonts w:ascii="Lato" w:hAnsi="Lato"/>
              </w:rPr>
              <w:t xml:space="preserve">Efforts will be focused on International Women’s Day, Domestic Violence Prevention Month and 16 Days of Activism </w:t>
            </w:r>
          </w:p>
          <w:p w14:paraId="363F3D16" w14:textId="4457157A" w:rsidR="00F510F6" w:rsidRPr="00091B2D" w:rsidRDefault="00E55E1D" w:rsidP="00E55E1D">
            <w:pPr>
              <w:pStyle w:val="ListParagraph"/>
              <w:numPr>
                <w:ilvl w:val="0"/>
                <w:numId w:val="17"/>
              </w:numPr>
              <w:rPr>
                <w:rFonts w:ascii="Lato" w:hAnsi="Lato"/>
              </w:rPr>
            </w:pPr>
            <w:r w:rsidRPr="00E55E1D">
              <w:rPr>
                <w:rFonts w:ascii="Lato" w:hAnsi="Lato"/>
              </w:rPr>
              <w:t xml:space="preserve">District 22 maintains a focus on </w:t>
            </w:r>
            <w:r w:rsidR="007D3D7B">
              <w:rPr>
                <w:rFonts w:ascii="Lato" w:hAnsi="Lato"/>
              </w:rPr>
              <w:t>h</w:t>
            </w:r>
            <w:r w:rsidRPr="00E55E1D">
              <w:rPr>
                <w:rFonts w:ascii="Lato" w:hAnsi="Lato"/>
              </w:rPr>
              <w:t xml:space="preserve">omelessness in </w:t>
            </w:r>
            <w:r w:rsidR="007D3D7B">
              <w:rPr>
                <w:rFonts w:ascii="Lato" w:hAnsi="Lato"/>
              </w:rPr>
              <w:t>o</w:t>
            </w:r>
            <w:r w:rsidRPr="00E55E1D">
              <w:rPr>
                <w:rFonts w:ascii="Lato" w:hAnsi="Lato"/>
              </w:rPr>
              <w:t xml:space="preserve">lder </w:t>
            </w:r>
            <w:r w:rsidR="007D3D7B">
              <w:rPr>
                <w:rFonts w:ascii="Lato" w:hAnsi="Lato"/>
              </w:rPr>
              <w:t>w</w:t>
            </w:r>
            <w:r w:rsidRPr="00E55E1D">
              <w:rPr>
                <w:rFonts w:ascii="Lato" w:hAnsi="Lato"/>
              </w:rPr>
              <w:t xml:space="preserve">omen which can be the result of systemic issues such as </w:t>
            </w:r>
            <w:r w:rsidR="007D3D7B">
              <w:rPr>
                <w:rFonts w:ascii="Lato" w:hAnsi="Lato"/>
              </w:rPr>
              <w:t>g</w:t>
            </w:r>
            <w:r w:rsidRPr="00E55E1D">
              <w:rPr>
                <w:rFonts w:ascii="Lato" w:hAnsi="Lato"/>
              </w:rPr>
              <w:t xml:space="preserve">ender </w:t>
            </w:r>
            <w:r w:rsidR="007D3D7B">
              <w:rPr>
                <w:rFonts w:ascii="Lato" w:hAnsi="Lato"/>
              </w:rPr>
              <w:t>i</w:t>
            </w:r>
            <w:r w:rsidRPr="00E55E1D">
              <w:rPr>
                <w:rFonts w:ascii="Lato" w:hAnsi="Lato"/>
              </w:rPr>
              <w:t xml:space="preserve">nequity, </w:t>
            </w:r>
            <w:r w:rsidR="007D3D7B">
              <w:rPr>
                <w:rFonts w:ascii="Lato" w:hAnsi="Lato"/>
              </w:rPr>
              <w:t>e</w:t>
            </w:r>
            <w:r w:rsidRPr="00E55E1D">
              <w:rPr>
                <w:rFonts w:ascii="Lato" w:hAnsi="Lato"/>
              </w:rPr>
              <w:t xml:space="preserve">ducational </w:t>
            </w:r>
            <w:r w:rsidR="007D3D7B">
              <w:rPr>
                <w:rFonts w:ascii="Lato" w:hAnsi="Lato"/>
              </w:rPr>
              <w:t>i</w:t>
            </w:r>
            <w:r w:rsidRPr="00E55E1D">
              <w:rPr>
                <w:rFonts w:ascii="Lato" w:hAnsi="Lato"/>
              </w:rPr>
              <w:t xml:space="preserve">nequality and </w:t>
            </w:r>
            <w:r w:rsidR="007D3D7B">
              <w:rPr>
                <w:rFonts w:ascii="Lato" w:hAnsi="Lato"/>
              </w:rPr>
              <w:t>g</w:t>
            </w:r>
            <w:r w:rsidRPr="00E55E1D">
              <w:rPr>
                <w:rFonts w:ascii="Lato" w:hAnsi="Lato"/>
              </w:rPr>
              <w:t>ender</w:t>
            </w:r>
            <w:r w:rsidR="007D3D7B">
              <w:rPr>
                <w:rFonts w:ascii="Lato" w:hAnsi="Lato"/>
              </w:rPr>
              <w:t>-b</w:t>
            </w:r>
            <w:r w:rsidRPr="00E55E1D">
              <w:rPr>
                <w:rFonts w:ascii="Lato" w:hAnsi="Lato"/>
              </w:rPr>
              <w:t xml:space="preserve">ased </w:t>
            </w:r>
            <w:r w:rsidR="007D3D7B">
              <w:rPr>
                <w:rFonts w:ascii="Lato" w:hAnsi="Lato"/>
              </w:rPr>
              <w:t>v</w:t>
            </w:r>
            <w:r w:rsidRPr="00E55E1D">
              <w:rPr>
                <w:rFonts w:ascii="Lato" w:hAnsi="Lato"/>
              </w:rPr>
              <w:t>iolence.</w:t>
            </w:r>
          </w:p>
        </w:tc>
        <w:tc>
          <w:tcPr>
            <w:tcW w:w="7869" w:type="dxa"/>
            <w:tcBorders>
              <w:top w:val="single" w:sz="8" w:space="0" w:color="B85A22" w:themeColor="accent2" w:themeShade="BF"/>
              <w:bottom w:val="single" w:sz="8" w:space="0" w:color="B85A22" w:themeColor="accent2" w:themeShade="BF"/>
              <w:right w:val="nil"/>
            </w:tcBorders>
          </w:tcPr>
          <w:p w14:paraId="69F46C98" w14:textId="77777777" w:rsidR="006706B9" w:rsidRPr="006706B9" w:rsidRDefault="006706B9" w:rsidP="006706B9">
            <w:pPr>
              <w:pStyle w:val="ListParagraph"/>
              <w:rPr>
                <w:rFonts w:ascii="Lato" w:hAnsi="Lato"/>
                <w:sz w:val="16"/>
                <w:szCs w:val="16"/>
              </w:rPr>
            </w:pPr>
          </w:p>
          <w:p w14:paraId="446ABB89" w14:textId="25E486F2" w:rsidR="00E55E1D" w:rsidRPr="00E55E1D" w:rsidRDefault="00E55E1D" w:rsidP="00E55E1D">
            <w:pPr>
              <w:pStyle w:val="ListParagraph"/>
              <w:numPr>
                <w:ilvl w:val="0"/>
                <w:numId w:val="17"/>
              </w:numPr>
              <w:rPr>
                <w:rFonts w:ascii="Lato" w:hAnsi="Lato"/>
              </w:rPr>
            </w:pPr>
            <w:r w:rsidRPr="00E55E1D">
              <w:rPr>
                <w:rFonts w:ascii="Lato" w:hAnsi="Lato"/>
              </w:rPr>
              <w:t xml:space="preserve">Take part in activities during 16 </w:t>
            </w:r>
            <w:r w:rsidR="007D3D7B">
              <w:rPr>
                <w:rFonts w:ascii="Lato" w:hAnsi="Lato"/>
              </w:rPr>
              <w:t>D</w:t>
            </w:r>
            <w:r w:rsidRPr="00E55E1D">
              <w:rPr>
                <w:rFonts w:ascii="Lato" w:hAnsi="Lato"/>
              </w:rPr>
              <w:t xml:space="preserve">ays of </w:t>
            </w:r>
            <w:r w:rsidR="007D3D7B">
              <w:rPr>
                <w:rFonts w:ascii="Lato" w:hAnsi="Lato"/>
              </w:rPr>
              <w:t>A</w:t>
            </w:r>
            <w:r w:rsidRPr="00E55E1D">
              <w:rPr>
                <w:rFonts w:ascii="Lato" w:hAnsi="Lato"/>
              </w:rPr>
              <w:t>ctivism.</w:t>
            </w:r>
          </w:p>
          <w:p w14:paraId="4DA95DA5" w14:textId="77777777" w:rsidR="00E55E1D" w:rsidRPr="00E55E1D" w:rsidRDefault="00E55E1D" w:rsidP="00E55E1D">
            <w:pPr>
              <w:pStyle w:val="ListParagraph"/>
              <w:numPr>
                <w:ilvl w:val="0"/>
                <w:numId w:val="17"/>
              </w:numPr>
              <w:rPr>
                <w:rFonts w:ascii="Lato" w:hAnsi="Lato"/>
              </w:rPr>
            </w:pPr>
            <w:r w:rsidRPr="00E55E1D">
              <w:rPr>
                <w:rFonts w:ascii="Lato" w:hAnsi="Lato"/>
              </w:rPr>
              <w:t>Consider participating in IWD March 8</w:t>
            </w:r>
            <w:r w:rsidRPr="00E55E1D">
              <w:rPr>
                <w:rFonts w:ascii="Lato" w:hAnsi="Lato"/>
                <w:vertAlign w:val="superscript"/>
              </w:rPr>
              <w:t>th</w:t>
            </w:r>
            <w:r w:rsidRPr="00E55E1D">
              <w:rPr>
                <w:rFonts w:ascii="Lato" w:hAnsi="Lato"/>
              </w:rPr>
              <w:t xml:space="preserve"> and/ or DV prevention month (May) activities in their communities.</w:t>
            </w:r>
          </w:p>
          <w:p w14:paraId="757A6BD7" w14:textId="77777777" w:rsidR="00E55E1D" w:rsidRPr="00E55E1D" w:rsidRDefault="00E55E1D" w:rsidP="00E55E1D">
            <w:pPr>
              <w:pStyle w:val="ListParagraph"/>
              <w:numPr>
                <w:ilvl w:val="0"/>
                <w:numId w:val="17"/>
              </w:numPr>
              <w:rPr>
                <w:rFonts w:ascii="Lato" w:hAnsi="Lato"/>
              </w:rPr>
            </w:pPr>
            <w:r w:rsidRPr="00E55E1D">
              <w:rPr>
                <w:rFonts w:ascii="Lato" w:hAnsi="Lato"/>
              </w:rPr>
              <w:t>Establish partnerships where possible with local organisations and agencies working in this area to strengthen the impact of their efforts.</w:t>
            </w:r>
          </w:p>
          <w:p w14:paraId="7487FC55" w14:textId="77777777" w:rsidR="00E55E1D" w:rsidRPr="00E55E1D" w:rsidRDefault="00E55E1D" w:rsidP="00E55E1D">
            <w:pPr>
              <w:pStyle w:val="ListParagraph"/>
              <w:numPr>
                <w:ilvl w:val="0"/>
                <w:numId w:val="17"/>
              </w:numPr>
              <w:rPr>
                <w:rFonts w:ascii="Lato" w:hAnsi="Lato"/>
              </w:rPr>
            </w:pPr>
            <w:r w:rsidRPr="00E55E1D">
              <w:rPr>
                <w:rFonts w:ascii="Lato" w:hAnsi="Lato"/>
              </w:rPr>
              <w:t xml:space="preserve">Consider participating in Safe Space /Soft Rooms creation working with local QPS. </w:t>
            </w:r>
          </w:p>
          <w:p w14:paraId="104D1A37" w14:textId="30B25017" w:rsidR="00F510F6" w:rsidRPr="00E55E1D" w:rsidRDefault="00E55E1D" w:rsidP="00E55E1D">
            <w:pPr>
              <w:pStyle w:val="ListParagraph"/>
              <w:numPr>
                <w:ilvl w:val="0"/>
                <w:numId w:val="15"/>
              </w:numPr>
              <w:rPr>
                <w:rFonts w:ascii="Lato" w:hAnsi="Lato"/>
              </w:rPr>
            </w:pPr>
            <w:r w:rsidRPr="00E55E1D">
              <w:rPr>
                <w:rFonts w:ascii="Lato" w:hAnsi="Lato"/>
              </w:rPr>
              <w:t xml:space="preserve">Consider working on </w:t>
            </w:r>
            <w:r w:rsidR="007D3D7B">
              <w:rPr>
                <w:rFonts w:ascii="Lato" w:hAnsi="Lato"/>
              </w:rPr>
              <w:t>h</w:t>
            </w:r>
            <w:r w:rsidRPr="00E55E1D">
              <w:rPr>
                <w:rFonts w:ascii="Lato" w:hAnsi="Lato"/>
              </w:rPr>
              <w:t>omelessness advocacy in their communities.</w:t>
            </w:r>
          </w:p>
        </w:tc>
      </w:tr>
      <w:tr w:rsidR="00F510F6" w:rsidRPr="007D5F22" w14:paraId="055C3782" w14:textId="77777777" w:rsidTr="002D27F8">
        <w:trPr>
          <w:gridAfter w:val="1"/>
          <w:wAfter w:w="76" w:type="dxa"/>
          <w:trHeight w:val="524"/>
        </w:trPr>
        <w:tc>
          <w:tcPr>
            <w:tcW w:w="14099" w:type="dxa"/>
            <w:gridSpan w:val="2"/>
            <w:tcBorders>
              <w:top w:val="single" w:sz="8" w:space="0" w:color="B85A22" w:themeColor="accent2" w:themeShade="BF"/>
              <w:left w:val="nil"/>
              <w:bottom w:val="single" w:sz="6" w:space="0" w:color="B85A22" w:themeColor="accent2" w:themeShade="BF"/>
              <w:right w:val="nil"/>
            </w:tcBorders>
          </w:tcPr>
          <w:p w14:paraId="2E29BAEF" w14:textId="565E89B2" w:rsidR="00F510F6" w:rsidRDefault="00F510F6" w:rsidP="00984332">
            <w:pPr>
              <w:rPr>
                <w:rFonts w:ascii="Lato" w:hAnsi="Lato"/>
                <w:b/>
                <w:bCs/>
                <w:color w:val="802528"/>
              </w:rPr>
            </w:pPr>
            <w:r w:rsidRPr="00091B2D">
              <w:rPr>
                <w:rFonts w:ascii="Lato" w:hAnsi="Lato"/>
                <w:b/>
                <w:bCs/>
              </w:rPr>
              <w:t xml:space="preserve"> </w:t>
            </w:r>
            <w:r w:rsidRPr="00091B2D">
              <w:rPr>
                <w:rFonts w:ascii="Lato" w:hAnsi="Lato"/>
                <w:b/>
                <w:bCs/>
                <w:color w:val="802528"/>
              </w:rPr>
              <w:t>1.</w:t>
            </w:r>
            <w:r w:rsidR="00E55E1D">
              <w:rPr>
                <w:rFonts w:ascii="Lato" w:hAnsi="Lato"/>
                <w:b/>
                <w:bCs/>
                <w:color w:val="802528"/>
              </w:rPr>
              <w:t>3.2 Climate Justice</w:t>
            </w:r>
          </w:p>
          <w:p w14:paraId="11F52A16" w14:textId="77777777" w:rsidR="00F510F6" w:rsidRPr="001D66EB" w:rsidRDefault="00F510F6" w:rsidP="00984332">
            <w:pPr>
              <w:rPr>
                <w:rFonts w:ascii="Lato" w:hAnsi="Lato"/>
                <w:sz w:val="2"/>
                <w:szCs w:val="2"/>
              </w:rPr>
            </w:pPr>
          </w:p>
        </w:tc>
      </w:tr>
      <w:tr w:rsidR="00F510F6" w:rsidRPr="007D5F22" w14:paraId="636297F9" w14:textId="77777777" w:rsidTr="002D27F8">
        <w:trPr>
          <w:gridAfter w:val="1"/>
          <w:wAfter w:w="76" w:type="dxa"/>
          <w:trHeight w:val="374"/>
        </w:trPr>
        <w:tc>
          <w:tcPr>
            <w:tcW w:w="6230" w:type="dxa"/>
            <w:tcBorders>
              <w:top w:val="single" w:sz="6" w:space="0" w:color="B85A22" w:themeColor="accent2" w:themeShade="BF"/>
              <w:left w:val="nil"/>
              <w:bottom w:val="single" w:sz="6" w:space="0" w:color="B85A22" w:themeColor="accent2" w:themeShade="BF"/>
            </w:tcBorders>
          </w:tcPr>
          <w:p w14:paraId="3DCA1B77" w14:textId="77777777" w:rsidR="00F510F6" w:rsidRPr="001D66EB" w:rsidRDefault="00F510F6" w:rsidP="00984332">
            <w:pPr>
              <w:ind w:left="0"/>
              <w:rPr>
                <w:rFonts w:ascii="Lato" w:hAnsi="Lato"/>
                <w:b/>
                <w:bCs/>
              </w:rPr>
            </w:pPr>
            <w:r w:rsidRPr="001D66EB">
              <w:rPr>
                <w:rFonts w:ascii="Lato" w:hAnsi="Lato"/>
                <w:b/>
                <w:bCs/>
              </w:rPr>
              <w:t xml:space="preserve">  District Actions</w:t>
            </w:r>
          </w:p>
        </w:tc>
        <w:tc>
          <w:tcPr>
            <w:tcW w:w="7869" w:type="dxa"/>
            <w:tcBorders>
              <w:top w:val="single" w:sz="6" w:space="0" w:color="B85A22" w:themeColor="accent2" w:themeShade="BF"/>
              <w:bottom w:val="single" w:sz="6" w:space="0" w:color="B85A22" w:themeColor="accent2" w:themeShade="BF"/>
              <w:right w:val="nil"/>
            </w:tcBorders>
          </w:tcPr>
          <w:p w14:paraId="0D8C88A3" w14:textId="77777777" w:rsidR="00F510F6" w:rsidRPr="001D66EB" w:rsidRDefault="00F510F6" w:rsidP="00984332">
            <w:pPr>
              <w:rPr>
                <w:rFonts w:ascii="Lato" w:hAnsi="Lato"/>
                <w:b/>
                <w:bCs/>
              </w:rPr>
            </w:pPr>
            <w:r>
              <w:rPr>
                <w:rFonts w:ascii="Lato" w:hAnsi="Lato"/>
                <w:b/>
                <w:bCs/>
              </w:rPr>
              <w:t>Club Actions</w:t>
            </w:r>
          </w:p>
        </w:tc>
      </w:tr>
      <w:tr w:rsidR="00B41F97" w:rsidRPr="007D5F22" w14:paraId="14D32BA3" w14:textId="77777777" w:rsidTr="002D27F8">
        <w:trPr>
          <w:gridAfter w:val="1"/>
          <w:wAfter w:w="76" w:type="dxa"/>
          <w:trHeight w:val="2006"/>
        </w:trPr>
        <w:tc>
          <w:tcPr>
            <w:tcW w:w="6230" w:type="dxa"/>
            <w:tcBorders>
              <w:top w:val="single" w:sz="6" w:space="0" w:color="B85A22" w:themeColor="accent2" w:themeShade="BF"/>
              <w:left w:val="nil"/>
              <w:bottom w:val="single" w:sz="8" w:space="0" w:color="B85A22" w:themeColor="accent2" w:themeShade="BF"/>
            </w:tcBorders>
          </w:tcPr>
          <w:p w14:paraId="6FC8538A" w14:textId="77777777" w:rsidR="006706B9" w:rsidRPr="006706B9" w:rsidRDefault="006706B9" w:rsidP="006706B9">
            <w:pPr>
              <w:pStyle w:val="ListParagraph"/>
              <w:rPr>
                <w:rFonts w:ascii="Lato" w:hAnsi="Lato"/>
                <w:sz w:val="16"/>
                <w:szCs w:val="16"/>
              </w:rPr>
            </w:pPr>
          </w:p>
          <w:p w14:paraId="0801766B" w14:textId="1A3148F3" w:rsidR="00E55E1D" w:rsidRPr="00E55E1D" w:rsidRDefault="00E55E1D" w:rsidP="00E55E1D">
            <w:pPr>
              <w:pStyle w:val="ListParagraph"/>
              <w:numPr>
                <w:ilvl w:val="0"/>
                <w:numId w:val="16"/>
              </w:numPr>
              <w:rPr>
                <w:rFonts w:ascii="Lato" w:hAnsi="Lato"/>
              </w:rPr>
            </w:pPr>
            <w:r w:rsidRPr="00E55E1D">
              <w:rPr>
                <w:rFonts w:ascii="Lato" w:hAnsi="Lato"/>
              </w:rPr>
              <w:t>District 22 will explore opportunities to become more active on the Zonta Says Now campaign.</w:t>
            </w:r>
          </w:p>
          <w:p w14:paraId="3B28A164" w14:textId="2C3B2A93" w:rsidR="00E55E1D" w:rsidRPr="00E55E1D" w:rsidRDefault="00E55E1D" w:rsidP="00E55E1D">
            <w:pPr>
              <w:pStyle w:val="ListParagraph"/>
              <w:numPr>
                <w:ilvl w:val="0"/>
                <w:numId w:val="16"/>
              </w:numPr>
              <w:rPr>
                <w:rFonts w:ascii="Lato" w:hAnsi="Lato"/>
              </w:rPr>
            </w:pPr>
            <w:r w:rsidRPr="00E55E1D">
              <w:rPr>
                <w:rFonts w:ascii="Lato" w:hAnsi="Lato"/>
              </w:rPr>
              <w:t xml:space="preserve">District 22 will establish a working group within the </w:t>
            </w:r>
            <w:r w:rsidR="007D3D7B">
              <w:rPr>
                <w:rFonts w:ascii="Lato" w:hAnsi="Lato"/>
              </w:rPr>
              <w:t>a</w:t>
            </w:r>
            <w:r w:rsidRPr="00E55E1D">
              <w:rPr>
                <w:rFonts w:ascii="Lato" w:hAnsi="Lato"/>
              </w:rPr>
              <w:t xml:space="preserve">dvocacy committee as the first step. </w:t>
            </w:r>
          </w:p>
          <w:p w14:paraId="5897186C" w14:textId="160D7163" w:rsidR="00F510F6" w:rsidRPr="00D7109B" w:rsidRDefault="00E55E1D" w:rsidP="00D7109B">
            <w:pPr>
              <w:pStyle w:val="ListParagraph"/>
              <w:numPr>
                <w:ilvl w:val="0"/>
                <w:numId w:val="16"/>
              </w:numPr>
              <w:rPr>
                <w:rFonts w:ascii="Lato" w:hAnsi="Lato"/>
              </w:rPr>
            </w:pPr>
            <w:r w:rsidRPr="00E55E1D">
              <w:rPr>
                <w:rFonts w:ascii="Lato" w:hAnsi="Lato"/>
              </w:rPr>
              <w:t>District 22 will promote Earth Day recognition on social media and Webpage.</w:t>
            </w:r>
          </w:p>
        </w:tc>
        <w:tc>
          <w:tcPr>
            <w:tcW w:w="7869" w:type="dxa"/>
            <w:tcBorders>
              <w:top w:val="single" w:sz="6" w:space="0" w:color="B85A22" w:themeColor="accent2" w:themeShade="BF"/>
              <w:bottom w:val="single" w:sz="8" w:space="0" w:color="B85A22" w:themeColor="accent2" w:themeShade="BF"/>
              <w:right w:val="nil"/>
            </w:tcBorders>
          </w:tcPr>
          <w:p w14:paraId="3DE5F962" w14:textId="77777777" w:rsidR="006706B9" w:rsidRPr="006706B9" w:rsidRDefault="006706B9" w:rsidP="006706B9">
            <w:pPr>
              <w:pStyle w:val="ListParagraph"/>
              <w:rPr>
                <w:rFonts w:ascii="Lato" w:hAnsi="Lato"/>
                <w:sz w:val="16"/>
                <w:szCs w:val="16"/>
              </w:rPr>
            </w:pPr>
          </w:p>
          <w:p w14:paraId="56748540" w14:textId="4BBA95D8" w:rsidR="007D3D7B" w:rsidRPr="00E55E1D" w:rsidRDefault="00E55E1D" w:rsidP="007D3D7B">
            <w:pPr>
              <w:pStyle w:val="ListParagraph"/>
              <w:numPr>
                <w:ilvl w:val="0"/>
                <w:numId w:val="16"/>
              </w:numPr>
              <w:rPr>
                <w:rFonts w:ascii="Lato" w:hAnsi="Lato"/>
              </w:rPr>
            </w:pPr>
            <w:r w:rsidRPr="00E55E1D">
              <w:rPr>
                <w:rFonts w:ascii="Lato" w:hAnsi="Lato"/>
              </w:rPr>
              <w:t xml:space="preserve">Consider opportunities in their areas to engage with organisations working in </w:t>
            </w:r>
            <w:r w:rsidR="007D3D7B">
              <w:rPr>
                <w:rFonts w:ascii="Lato" w:hAnsi="Lato"/>
              </w:rPr>
              <w:t xml:space="preserve">sustainability and activities that limit the impact of climate change. </w:t>
            </w:r>
          </w:p>
          <w:p w14:paraId="16E61C2A" w14:textId="2CB7E5EB" w:rsidR="00F510F6" w:rsidRPr="001D66EB" w:rsidRDefault="00E55E1D" w:rsidP="00E55E1D">
            <w:pPr>
              <w:pStyle w:val="ListParagraph"/>
              <w:numPr>
                <w:ilvl w:val="0"/>
                <w:numId w:val="16"/>
              </w:numPr>
              <w:rPr>
                <w:rFonts w:ascii="Lato" w:hAnsi="Lato"/>
              </w:rPr>
            </w:pPr>
            <w:r w:rsidRPr="00E55E1D">
              <w:rPr>
                <w:rFonts w:ascii="Lato" w:hAnsi="Lato"/>
              </w:rPr>
              <w:t>Consider activities centred on Earth Day April 22</w:t>
            </w:r>
            <w:r w:rsidR="00622BF9">
              <w:rPr>
                <w:rFonts w:ascii="Lato" w:hAnsi="Lato"/>
              </w:rPr>
              <w:t>.</w:t>
            </w:r>
          </w:p>
        </w:tc>
      </w:tr>
      <w:tr w:rsidR="00B41F97" w:rsidRPr="001D66EB" w14:paraId="791A44A3" w14:textId="77777777" w:rsidTr="002D27F8">
        <w:trPr>
          <w:trHeight w:val="524"/>
        </w:trPr>
        <w:tc>
          <w:tcPr>
            <w:tcW w:w="14175" w:type="dxa"/>
            <w:gridSpan w:val="3"/>
            <w:tcBorders>
              <w:left w:val="nil"/>
              <w:bottom w:val="single" w:sz="4" w:space="0" w:color="B85A22" w:themeColor="accent2" w:themeShade="BF"/>
              <w:right w:val="nil"/>
            </w:tcBorders>
          </w:tcPr>
          <w:p w14:paraId="2A601C5A" w14:textId="51C3435A" w:rsidR="00B41F97" w:rsidRDefault="00B41F97" w:rsidP="00984332">
            <w:pPr>
              <w:rPr>
                <w:rFonts w:ascii="Lato" w:hAnsi="Lato"/>
                <w:b/>
                <w:bCs/>
                <w:color w:val="802528"/>
              </w:rPr>
            </w:pPr>
            <w:r w:rsidRPr="00091B2D">
              <w:rPr>
                <w:rFonts w:ascii="Lato" w:hAnsi="Lato"/>
                <w:b/>
                <w:bCs/>
                <w:color w:val="802528"/>
              </w:rPr>
              <w:t>1.</w:t>
            </w:r>
            <w:r>
              <w:rPr>
                <w:rFonts w:ascii="Lato" w:hAnsi="Lato"/>
                <w:b/>
                <w:bCs/>
                <w:color w:val="802528"/>
              </w:rPr>
              <w:t>3.3 Women in Decision Making</w:t>
            </w:r>
          </w:p>
          <w:p w14:paraId="442C7892" w14:textId="77777777" w:rsidR="00B41F97" w:rsidRPr="001D66EB" w:rsidRDefault="00B41F97" w:rsidP="00984332">
            <w:pPr>
              <w:rPr>
                <w:rFonts w:ascii="Lato" w:hAnsi="Lato"/>
                <w:sz w:val="2"/>
                <w:szCs w:val="2"/>
              </w:rPr>
            </w:pPr>
          </w:p>
        </w:tc>
      </w:tr>
      <w:tr w:rsidR="00B41F97" w:rsidRPr="001D66EB" w14:paraId="2D401B8C" w14:textId="77777777" w:rsidTr="002D27F8">
        <w:trPr>
          <w:trHeight w:val="374"/>
        </w:trPr>
        <w:tc>
          <w:tcPr>
            <w:tcW w:w="6230" w:type="dxa"/>
            <w:tcBorders>
              <w:top w:val="single" w:sz="4" w:space="0" w:color="B85A22" w:themeColor="accent2" w:themeShade="BF"/>
              <w:left w:val="nil"/>
              <w:bottom w:val="single" w:sz="4" w:space="0" w:color="B85A22" w:themeColor="accent2" w:themeShade="BF"/>
            </w:tcBorders>
          </w:tcPr>
          <w:p w14:paraId="7FC82BFA" w14:textId="77777777" w:rsidR="00B41F97" w:rsidRPr="001D66EB" w:rsidRDefault="00B41F97" w:rsidP="00984332">
            <w:pPr>
              <w:ind w:left="0"/>
              <w:rPr>
                <w:rFonts w:ascii="Lato" w:hAnsi="Lato"/>
                <w:b/>
                <w:bCs/>
              </w:rPr>
            </w:pPr>
            <w:r w:rsidRPr="001D66EB">
              <w:rPr>
                <w:rFonts w:ascii="Lato" w:hAnsi="Lato"/>
                <w:b/>
                <w:bCs/>
              </w:rPr>
              <w:t xml:space="preserve">  District Actions</w:t>
            </w:r>
          </w:p>
        </w:tc>
        <w:tc>
          <w:tcPr>
            <w:tcW w:w="7945" w:type="dxa"/>
            <w:gridSpan w:val="2"/>
            <w:tcBorders>
              <w:top w:val="single" w:sz="4" w:space="0" w:color="B85A22" w:themeColor="accent2" w:themeShade="BF"/>
              <w:bottom w:val="single" w:sz="4" w:space="0" w:color="B85A22" w:themeColor="accent2" w:themeShade="BF"/>
              <w:right w:val="nil"/>
            </w:tcBorders>
          </w:tcPr>
          <w:p w14:paraId="3D4C254F" w14:textId="77777777" w:rsidR="00B41F97" w:rsidRPr="001D66EB" w:rsidRDefault="00B41F97" w:rsidP="00984332">
            <w:pPr>
              <w:rPr>
                <w:rFonts w:ascii="Lato" w:hAnsi="Lato"/>
                <w:b/>
                <w:bCs/>
              </w:rPr>
            </w:pPr>
            <w:r>
              <w:rPr>
                <w:rFonts w:ascii="Lato" w:hAnsi="Lato"/>
                <w:b/>
                <w:bCs/>
              </w:rPr>
              <w:t>Club Actions</w:t>
            </w:r>
          </w:p>
        </w:tc>
      </w:tr>
      <w:tr w:rsidR="00B41F97" w:rsidRPr="001D66EB" w14:paraId="44A679E1" w14:textId="77777777" w:rsidTr="002D27F8">
        <w:trPr>
          <w:trHeight w:val="1992"/>
        </w:trPr>
        <w:tc>
          <w:tcPr>
            <w:tcW w:w="6230" w:type="dxa"/>
            <w:tcBorders>
              <w:top w:val="single" w:sz="4" w:space="0" w:color="B85A22" w:themeColor="accent2" w:themeShade="BF"/>
              <w:left w:val="nil"/>
              <w:bottom w:val="single" w:sz="4" w:space="0" w:color="B85A22" w:themeColor="accent2" w:themeShade="BF"/>
            </w:tcBorders>
          </w:tcPr>
          <w:p w14:paraId="5B914AF1" w14:textId="77777777" w:rsidR="006706B9" w:rsidRPr="006706B9" w:rsidRDefault="006706B9" w:rsidP="006706B9">
            <w:pPr>
              <w:pStyle w:val="ListParagraph"/>
              <w:rPr>
                <w:rFonts w:ascii="Lato" w:hAnsi="Lato"/>
                <w:sz w:val="16"/>
                <w:szCs w:val="16"/>
              </w:rPr>
            </w:pPr>
          </w:p>
          <w:p w14:paraId="3B228BE4" w14:textId="49C9BE2B" w:rsidR="00B41F97" w:rsidRDefault="00B41F97" w:rsidP="00B41F97">
            <w:pPr>
              <w:pStyle w:val="ListParagraph"/>
              <w:numPr>
                <w:ilvl w:val="0"/>
                <w:numId w:val="19"/>
              </w:numPr>
              <w:rPr>
                <w:rFonts w:ascii="Lato" w:hAnsi="Lato"/>
              </w:rPr>
            </w:pPr>
            <w:r w:rsidRPr="00B41F97">
              <w:rPr>
                <w:rFonts w:ascii="Lato" w:hAnsi="Lato"/>
              </w:rPr>
              <w:t>District 22 will continue partnerships with the Equal Rights Alliance and other organisations promoting Gender Equity</w:t>
            </w:r>
          </w:p>
          <w:p w14:paraId="332AE8D8" w14:textId="5D106D8B" w:rsidR="00B41F97" w:rsidRPr="001D66EB" w:rsidRDefault="00B41F97" w:rsidP="00B41F97">
            <w:pPr>
              <w:pStyle w:val="ListParagraph"/>
              <w:numPr>
                <w:ilvl w:val="0"/>
                <w:numId w:val="19"/>
              </w:numPr>
              <w:rPr>
                <w:rFonts w:ascii="Lato" w:hAnsi="Lato"/>
              </w:rPr>
            </w:pPr>
            <w:r w:rsidRPr="00B41F97">
              <w:rPr>
                <w:rFonts w:ascii="Lato" w:hAnsi="Lato"/>
              </w:rPr>
              <w:t xml:space="preserve">District 22 will look for opportunities to advocate for </w:t>
            </w:r>
            <w:r w:rsidR="007D3D7B">
              <w:rPr>
                <w:rFonts w:ascii="Lato" w:hAnsi="Lato"/>
              </w:rPr>
              <w:t>g</w:t>
            </w:r>
            <w:r w:rsidRPr="00B41F97">
              <w:rPr>
                <w:rFonts w:ascii="Lato" w:hAnsi="Lato"/>
              </w:rPr>
              <w:t xml:space="preserve">ender </w:t>
            </w:r>
            <w:r w:rsidR="007D3D7B">
              <w:rPr>
                <w:rFonts w:ascii="Lato" w:hAnsi="Lato"/>
              </w:rPr>
              <w:t>e</w:t>
            </w:r>
            <w:r w:rsidRPr="00B41F97">
              <w:rPr>
                <w:rFonts w:ascii="Lato" w:hAnsi="Lato"/>
              </w:rPr>
              <w:t>quity</w:t>
            </w:r>
            <w:r w:rsidR="00622BF9">
              <w:rPr>
                <w:rFonts w:ascii="Lato" w:hAnsi="Lato"/>
              </w:rPr>
              <w:t>.</w:t>
            </w:r>
          </w:p>
        </w:tc>
        <w:tc>
          <w:tcPr>
            <w:tcW w:w="7945" w:type="dxa"/>
            <w:gridSpan w:val="2"/>
            <w:tcBorders>
              <w:top w:val="single" w:sz="4" w:space="0" w:color="B85A22" w:themeColor="accent2" w:themeShade="BF"/>
              <w:bottom w:val="single" w:sz="4" w:space="0" w:color="B85A22" w:themeColor="accent2" w:themeShade="BF"/>
              <w:right w:val="nil"/>
            </w:tcBorders>
          </w:tcPr>
          <w:p w14:paraId="7098C6A9" w14:textId="77777777" w:rsidR="006706B9" w:rsidRPr="006706B9" w:rsidRDefault="006706B9" w:rsidP="006706B9">
            <w:pPr>
              <w:pStyle w:val="ListParagraph"/>
              <w:rPr>
                <w:rFonts w:ascii="Lato" w:hAnsi="Lato"/>
                <w:sz w:val="16"/>
                <w:szCs w:val="16"/>
              </w:rPr>
            </w:pPr>
          </w:p>
          <w:p w14:paraId="50B91850" w14:textId="1CC94640" w:rsidR="00B41F97" w:rsidRPr="00B41F97" w:rsidRDefault="00B41F97" w:rsidP="00B41F97">
            <w:pPr>
              <w:pStyle w:val="ListParagraph"/>
              <w:numPr>
                <w:ilvl w:val="0"/>
                <w:numId w:val="19"/>
              </w:numPr>
              <w:rPr>
                <w:rFonts w:ascii="Lato" w:hAnsi="Lato"/>
              </w:rPr>
            </w:pPr>
            <w:r w:rsidRPr="00B41F97">
              <w:rPr>
                <w:rFonts w:ascii="Lato" w:hAnsi="Lato"/>
              </w:rPr>
              <w:t xml:space="preserve">Consider opportunities to recognise women leaders in their communities. </w:t>
            </w:r>
          </w:p>
          <w:p w14:paraId="67E6A2D5" w14:textId="77777777" w:rsidR="00B41F97" w:rsidRPr="00B41F97" w:rsidRDefault="00B41F97" w:rsidP="00B41F97">
            <w:pPr>
              <w:pStyle w:val="ListParagraph"/>
              <w:numPr>
                <w:ilvl w:val="0"/>
                <w:numId w:val="19"/>
              </w:numPr>
              <w:rPr>
                <w:rFonts w:ascii="Lato" w:hAnsi="Lato"/>
              </w:rPr>
            </w:pPr>
            <w:r w:rsidRPr="00B41F97">
              <w:rPr>
                <w:rFonts w:ascii="Lato" w:hAnsi="Lato"/>
              </w:rPr>
              <w:t>Promote opportunities for women to develop leadership skills, including for members.</w:t>
            </w:r>
          </w:p>
          <w:p w14:paraId="208C625E" w14:textId="358F2CDE" w:rsidR="00B41F97" w:rsidRPr="001D66EB" w:rsidRDefault="00B41F97" w:rsidP="00B41F97">
            <w:pPr>
              <w:pStyle w:val="ListParagraph"/>
              <w:rPr>
                <w:rFonts w:ascii="Lato" w:hAnsi="Lato"/>
              </w:rPr>
            </w:pPr>
          </w:p>
        </w:tc>
      </w:tr>
    </w:tbl>
    <w:p w14:paraId="10601359" w14:textId="77777777" w:rsidR="00B41F97" w:rsidRPr="0087033B" w:rsidRDefault="00B41F97">
      <w:pPr>
        <w:spacing w:before="0" w:after="240" w:line="252" w:lineRule="auto"/>
        <w:ind w:left="0" w:right="0"/>
        <w:rPr>
          <w:sz w:val="2"/>
          <w:szCs w:val="2"/>
        </w:rPr>
      </w:pPr>
    </w:p>
    <w:tbl>
      <w:tblPr>
        <w:tblStyle w:val="GridTable1Light-Accent2"/>
        <w:tblpPr w:leftFromText="180" w:rightFromText="180" w:vertAnchor="text" w:tblpXSpec="right" w:tblpY="1"/>
        <w:tblOverlap w:val="never"/>
        <w:tblW w:w="5194" w:type="pct"/>
        <w:tblCellMar>
          <w:left w:w="0" w:type="dxa"/>
          <w:right w:w="0" w:type="dxa"/>
        </w:tblCellMar>
        <w:tblLook w:val="0420" w:firstRow="1" w:lastRow="0" w:firstColumn="0" w:lastColumn="0" w:noHBand="0" w:noVBand="1"/>
        <w:tblDescription w:val="Project plan"/>
      </w:tblPr>
      <w:tblGrid>
        <w:gridCol w:w="6230"/>
        <w:gridCol w:w="7869"/>
      </w:tblGrid>
      <w:tr w:rsidR="00B41F97" w:rsidRPr="0087033B" w14:paraId="47DD21D4" w14:textId="77777777" w:rsidTr="0087033B">
        <w:trPr>
          <w:cnfStyle w:val="100000000000" w:firstRow="1" w:lastRow="0" w:firstColumn="0" w:lastColumn="0" w:oddVBand="0" w:evenVBand="0" w:oddHBand="0" w:evenHBand="0" w:firstRowFirstColumn="0" w:firstRowLastColumn="0" w:lastRowFirstColumn="0" w:lastRowLastColumn="0"/>
          <w:trHeight w:val="80"/>
          <w:tblHeader/>
        </w:trPr>
        <w:tc>
          <w:tcPr>
            <w:tcW w:w="14099" w:type="dxa"/>
            <w:gridSpan w:val="2"/>
            <w:tcBorders>
              <w:top w:val="nil"/>
              <w:left w:val="nil"/>
              <w:bottom w:val="nil"/>
              <w:right w:val="nil"/>
            </w:tcBorders>
            <w:vAlign w:val="bottom"/>
          </w:tcPr>
          <w:p w14:paraId="50D2F3BB" w14:textId="27FFA1E1" w:rsidR="00B41F97" w:rsidRPr="0087033B" w:rsidRDefault="00B41F97" w:rsidP="00984332">
            <w:pPr>
              <w:rPr>
                <w:rFonts w:ascii="Lato" w:hAnsi="Lato"/>
                <w:sz w:val="2"/>
                <w:szCs w:val="2"/>
              </w:rPr>
            </w:pPr>
          </w:p>
        </w:tc>
      </w:tr>
      <w:tr w:rsidR="00B41F97" w:rsidRPr="007D5F22" w14:paraId="65AADF8D" w14:textId="77777777" w:rsidTr="002D27F8">
        <w:trPr>
          <w:cnfStyle w:val="100000000000" w:firstRow="1" w:lastRow="0" w:firstColumn="0" w:lastColumn="0" w:oddVBand="0" w:evenVBand="0" w:oddHBand="0" w:evenHBand="0" w:firstRowFirstColumn="0" w:firstRowLastColumn="0" w:lastRowFirstColumn="0" w:lastRowLastColumn="0"/>
          <w:trHeight w:val="374"/>
          <w:tblHeader/>
        </w:trPr>
        <w:tc>
          <w:tcPr>
            <w:tcW w:w="14099" w:type="dxa"/>
            <w:gridSpan w:val="2"/>
            <w:tcBorders>
              <w:top w:val="nil"/>
              <w:left w:val="nil"/>
              <w:bottom w:val="single" w:sz="8" w:space="0" w:color="B85A22" w:themeColor="accent2" w:themeShade="BF"/>
              <w:right w:val="nil"/>
            </w:tcBorders>
            <w:vAlign w:val="bottom"/>
          </w:tcPr>
          <w:p w14:paraId="00C91957" w14:textId="77777777" w:rsidR="00B41F97" w:rsidRDefault="00B41F97" w:rsidP="00984332">
            <w:pPr>
              <w:rPr>
                <w:rFonts w:ascii="Lato" w:hAnsi="Lato"/>
                <w:b w:val="0"/>
                <w:bCs w:val="0"/>
                <w:color w:val="802528"/>
              </w:rPr>
            </w:pPr>
            <w:r w:rsidRPr="00091B2D">
              <w:rPr>
                <w:rFonts w:ascii="Lato" w:hAnsi="Lato"/>
                <w:color w:val="802528"/>
              </w:rPr>
              <w:t>1.</w:t>
            </w:r>
            <w:r>
              <w:rPr>
                <w:rFonts w:ascii="Lato" w:hAnsi="Lato"/>
                <w:color w:val="802528"/>
              </w:rPr>
              <w:t>3.</w:t>
            </w:r>
            <w:r w:rsidR="0087033B">
              <w:rPr>
                <w:rFonts w:ascii="Lato" w:hAnsi="Lato"/>
                <w:color w:val="802528"/>
              </w:rPr>
              <w:t>4 Educational Equality</w:t>
            </w:r>
          </w:p>
          <w:p w14:paraId="09679424" w14:textId="114C7533" w:rsidR="006706B9" w:rsidRPr="006706B9" w:rsidRDefault="006706B9" w:rsidP="00984332">
            <w:pPr>
              <w:rPr>
                <w:rFonts w:ascii="Lato" w:hAnsi="Lato"/>
                <w:sz w:val="2"/>
                <w:szCs w:val="2"/>
              </w:rPr>
            </w:pPr>
          </w:p>
        </w:tc>
      </w:tr>
      <w:tr w:rsidR="00B41F97" w:rsidRPr="007D5F22" w14:paraId="3D00E0B9" w14:textId="77777777" w:rsidTr="002D27F8">
        <w:trPr>
          <w:cnfStyle w:val="100000000000" w:firstRow="1" w:lastRow="0" w:firstColumn="0" w:lastColumn="0" w:oddVBand="0" w:evenVBand="0" w:oddHBand="0" w:evenHBand="0" w:firstRowFirstColumn="0" w:firstRowLastColumn="0" w:lastRowFirstColumn="0" w:lastRowLastColumn="0"/>
          <w:trHeight w:val="524"/>
          <w:tblHeader/>
        </w:trPr>
        <w:tc>
          <w:tcPr>
            <w:tcW w:w="6230" w:type="dxa"/>
            <w:tcBorders>
              <w:top w:val="single" w:sz="8" w:space="0" w:color="B85A22" w:themeColor="accent2" w:themeShade="BF"/>
              <w:left w:val="nil"/>
              <w:bottom w:val="single" w:sz="8" w:space="0" w:color="B85A22" w:themeColor="accent2" w:themeShade="BF"/>
            </w:tcBorders>
            <w:vAlign w:val="bottom"/>
          </w:tcPr>
          <w:p w14:paraId="674F0015" w14:textId="77777777" w:rsidR="00B41F97" w:rsidRDefault="00B41F97" w:rsidP="00984332">
            <w:pPr>
              <w:rPr>
                <w:rFonts w:ascii="Lato" w:hAnsi="Lato"/>
                <w:b w:val="0"/>
                <w:bCs w:val="0"/>
              </w:rPr>
            </w:pPr>
            <w:r>
              <w:rPr>
                <w:rFonts w:ascii="Lato" w:hAnsi="Lato"/>
              </w:rPr>
              <w:t>District Actions</w:t>
            </w:r>
          </w:p>
          <w:p w14:paraId="5CC319FE" w14:textId="77777777" w:rsidR="00B41F97" w:rsidRPr="001D66EB" w:rsidRDefault="00B41F97" w:rsidP="00984332">
            <w:pPr>
              <w:rPr>
                <w:rFonts w:ascii="Lato" w:hAnsi="Lato"/>
                <w:sz w:val="2"/>
                <w:szCs w:val="2"/>
              </w:rPr>
            </w:pPr>
          </w:p>
        </w:tc>
        <w:tc>
          <w:tcPr>
            <w:tcW w:w="7869" w:type="dxa"/>
            <w:tcBorders>
              <w:top w:val="single" w:sz="8" w:space="0" w:color="B85A22" w:themeColor="accent2" w:themeShade="BF"/>
              <w:bottom w:val="single" w:sz="8" w:space="0" w:color="B85A22" w:themeColor="accent2" w:themeShade="BF"/>
              <w:right w:val="nil"/>
            </w:tcBorders>
            <w:vAlign w:val="bottom"/>
          </w:tcPr>
          <w:p w14:paraId="43C9027C" w14:textId="77777777" w:rsidR="00B41F97" w:rsidRDefault="00B41F97" w:rsidP="00984332">
            <w:pPr>
              <w:rPr>
                <w:rFonts w:ascii="Lato" w:hAnsi="Lato"/>
                <w:b w:val="0"/>
                <w:bCs w:val="0"/>
              </w:rPr>
            </w:pPr>
            <w:r>
              <w:rPr>
                <w:rFonts w:ascii="Lato" w:hAnsi="Lato"/>
              </w:rPr>
              <w:t>Club Actions</w:t>
            </w:r>
          </w:p>
          <w:p w14:paraId="11712764" w14:textId="77777777" w:rsidR="00B41F97" w:rsidRPr="001D66EB" w:rsidRDefault="00B41F97" w:rsidP="00984332">
            <w:pPr>
              <w:rPr>
                <w:rFonts w:ascii="Lato" w:hAnsi="Lato"/>
                <w:sz w:val="2"/>
                <w:szCs w:val="2"/>
              </w:rPr>
            </w:pPr>
          </w:p>
        </w:tc>
      </w:tr>
      <w:tr w:rsidR="00B41F97" w:rsidRPr="007D5F22" w14:paraId="69A194D1" w14:textId="77777777" w:rsidTr="002D27F8">
        <w:trPr>
          <w:trHeight w:val="2754"/>
        </w:trPr>
        <w:tc>
          <w:tcPr>
            <w:tcW w:w="6230" w:type="dxa"/>
            <w:tcBorders>
              <w:top w:val="single" w:sz="8" w:space="0" w:color="B85A22" w:themeColor="accent2" w:themeShade="BF"/>
              <w:left w:val="nil"/>
              <w:bottom w:val="single" w:sz="8" w:space="0" w:color="B85A22" w:themeColor="accent2" w:themeShade="BF"/>
            </w:tcBorders>
          </w:tcPr>
          <w:p w14:paraId="188FE728" w14:textId="77777777" w:rsidR="006706B9" w:rsidRPr="006706B9" w:rsidRDefault="006706B9" w:rsidP="006706B9">
            <w:pPr>
              <w:pStyle w:val="ListParagraph"/>
              <w:ind w:right="271"/>
              <w:rPr>
                <w:rFonts w:ascii="Lato" w:hAnsi="Lato"/>
                <w:sz w:val="16"/>
                <w:szCs w:val="16"/>
              </w:rPr>
            </w:pPr>
          </w:p>
          <w:p w14:paraId="713F700F" w14:textId="720DDACD" w:rsidR="0087033B" w:rsidRPr="0087033B" w:rsidRDefault="0087033B" w:rsidP="0087033B">
            <w:pPr>
              <w:pStyle w:val="ListParagraph"/>
              <w:numPr>
                <w:ilvl w:val="0"/>
                <w:numId w:val="17"/>
              </w:numPr>
              <w:ind w:right="271"/>
              <w:rPr>
                <w:rFonts w:ascii="Lato" w:hAnsi="Lato"/>
              </w:rPr>
            </w:pPr>
            <w:r w:rsidRPr="0087033B">
              <w:rPr>
                <w:rFonts w:ascii="Lato" w:hAnsi="Lato"/>
              </w:rPr>
              <w:t>District 22 will continue to participate in the International Educational awards with existing AE, JMK ( to become Women in Business) and YWPA (Now Young Women in Leadership) committees to continue.</w:t>
            </w:r>
          </w:p>
          <w:p w14:paraId="29BAD8F3" w14:textId="7BEA3B83" w:rsidR="0087033B" w:rsidRPr="0087033B" w:rsidRDefault="0087033B" w:rsidP="0087033B">
            <w:pPr>
              <w:pStyle w:val="ListParagraph"/>
              <w:numPr>
                <w:ilvl w:val="0"/>
                <w:numId w:val="17"/>
              </w:numPr>
              <w:rPr>
                <w:rFonts w:ascii="Lato" w:hAnsi="Lato"/>
              </w:rPr>
            </w:pPr>
            <w:r w:rsidRPr="0087033B">
              <w:rPr>
                <w:rFonts w:ascii="Lato" w:hAnsi="Lato"/>
              </w:rPr>
              <w:t xml:space="preserve">District 22 will create a Women in STEM committee including exploring sponsorship opportunities for a </w:t>
            </w:r>
            <w:r w:rsidR="007D3D7B">
              <w:rPr>
                <w:rFonts w:ascii="Lato" w:hAnsi="Lato"/>
              </w:rPr>
              <w:t>d</w:t>
            </w:r>
            <w:r w:rsidRPr="0087033B">
              <w:rPr>
                <w:rFonts w:ascii="Lato" w:hAnsi="Lato"/>
              </w:rPr>
              <w:t xml:space="preserve">istrict award. </w:t>
            </w:r>
          </w:p>
          <w:p w14:paraId="0021B288" w14:textId="77777777" w:rsidR="0087033B" w:rsidRPr="0087033B" w:rsidRDefault="0087033B" w:rsidP="0087033B">
            <w:pPr>
              <w:pStyle w:val="ListParagraph"/>
              <w:numPr>
                <w:ilvl w:val="0"/>
                <w:numId w:val="17"/>
              </w:numPr>
              <w:rPr>
                <w:rFonts w:ascii="Lato" w:hAnsi="Lato"/>
              </w:rPr>
            </w:pPr>
            <w:r w:rsidRPr="0087033B">
              <w:rPr>
                <w:rFonts w:ascii="Lato" w:hAnsi="Lato"/>
              </w:rPr>
              <w:t>District chairs will keep clubs informed of timelines for awards and update the webpage as needed.</w:t>
            </w:r>
          </w:p>
          <w:p w14:paraId="367931A5" w14:textId="25FC2597" w:rsidR="00B41F97" w:rsidRPr="00091B2D" w:rsidRDefault="0087033B" w:rsidP="0087033B">
            <w:pPr>
              <w:pStyle w:val="ListParagraph"/>
              <w:numPr>
                <w:ilvl w:val="0"/>
                <w:numId w:val="17"/>
              </w:numPr>
              <w:rPr>
                <w:rFonts w:ascii="Lato" w:hAnsi="Lato"/>
              </w:rPr>
            </w:pPr>
            <w:r w:rsidRPr="0087033B">
              <w:rPr>
                <w:rFonts w:ascii="Lato" w:hAnsi="Lato"/>
              </w:rPr>
              <w:t>District 22 will promote International Day of the Girl Child, October 11 as a day to emphasize Educational Equality and Ending Child Marriage, and Zonta’s work in these areas</w:t>
            </w:r>
            <w:r w:rsidR="00622BF9">
              <w:rPr>
                <w:rFonts w:ascii="Lato" w:hAnsi="Lato"/>
              </w:rPr>
              <w:t>.</w:t>
            </w:r>
          </w:p>
        </w:tc>
        <w:tc>
          <w:tcPr>
            <w:tcW w:w="7869" w:type="dxa"/>
            <w:tcBorders>
              <w:top w:val="single" w:sz="8" w:space="0" w:color="B85A22" w:themeColor="accent2" w:themeShade="BF"/>
              <w:bottom w:val="single" w:sz="8" w:space="0" w:color="B85A22" w:themeColor="accent2" w:themeShade="BF"/>
              <w:right w:val="nil"/>
            </w:tcBorders>
          </w:tcPr>
          <w:p w14:paraId="6F1579A1" w14:textId="77777777" w:rsidR="006706B9" w:rsidRPr="006706B9" w:rsidRDefault="006706B9" w:rsidP="006706B9">
            <w:pPr>
              <w:pStyle w:val="ListParagraph"/>
              <w:rPr>
                <w:rFonts w:ascii="Lato" w:hAnsi="Lato"/>
                <w:sz w:val="16"/>
                <w:szCs w:val="16"/>
              </w:rPr>
            </w:pPr>
          </w:p>
          <w:p w14:paraId="40E89478" w14:textId="5650A6A2" w:rsidR="0087033B" w:rsidRPr="0087033B" w:rsidRDefault="0087033B" w:rsidP="0087033B">
            <w:pPr>
              <w:pStyle w:val="ListParagraph"/>
              <w:numPr>
                <w:ilvl w:val="0"/>
                <w:numId w:val="17"/>
              </w:numPr>
              <w:rPr>
                <w:rFonts w:ascii="Lato" w:hAnsi="Lato"/>
              </w:rPr>
            </w:pPr>
            <w:r w:rsidRPr="0087033B">
              <w:rPr>
                <w:rFonts w:ascii="Lato" w:hAnsi="Lato"/>
              </w:rPr>
              <w:t>Continue to promote equity in education in their communities with bursaries.</w:t>
            </w:r>
          </w:p>
          <w:p w14:paraId="35948F2B" w14:textId="222F64E8" w:rsidR="0087033B" w:rsidRPr="0087033B" w:rsidRDefault="0087033B" w:rsidP="0087033B">
            <w:pPr>
              <w:pStyle w:val="ListParagraph"/>
              <w:numPr>
                <w:ilvl w:val="0"/>
                <w:numId w:val="17"/>
              </w:numPr>
              <w:rPr>
                <w:rFonts w:ascii="Lato" w:hAnsi="Lato"/>
              </w:rPr>
            </w:pPr>
            <w:r w:rsidRPr="0087033B">
              <w:rPr>
                <w:rFonts w:ascii="Lato" w:hAnsi="Lato"/>
              </w:rPr>
              <w:t>Where possible, promote the Zonta International program of educational awards (Zonta Young Women in Leadership Award / Zonta Women in Business Award / Zonta Women in STEM Award / Amelia Earhart Fellowship)</w:t>
            </w:r>
            <w:r w:rsidR="0067229A">
              <w:rPr>
                <w:rFonts w:ascii="Lato" w:hAnsi="Lato"/>
              </w:rPr>
              <w:t>.</w:t>
            </w:r>
          </w:p>
          <w:p w14:paraId="1F453AB7" w14:textId="77777777" w:rsidR="0087033B" w:rsidRPr="0087033B" w:rsidRDefault="0087033B" w:rsidP="0087033B">
            <w:pPr>
              <w:pStyle w:val="ListParagraph"/>
              <w:numPr>
                <w:ilvl w:val="0"/>
                <w:numId w:val="17"/>
              </w:numPr>
              <w:rPr>
                <w:rFonts w:ascii="Lato" w:hAnsi="Lato"/>
              </w:rPr>
            </w:pPr>
            <w:r w:rsidRPr="0087033B">
              <w:rPr>
                <w:rFonts w:ascii="Lato" w:hAnsi="Lato"/>
              </w:rPr>
              <w:t xml:space="preserve">Consider activities centred on the International Day of the Girl Child </w:t>
            </w:r>
          </w:p>
          <w:p w14:paraId="0C7B1A03" w14:textId="0F3ED700" w:rsidR="00B41F97" w:rsidRPr="00E55E1D" w:rsidRDefault="0087033B" w:rsidP="006706B9">
            <w:pPr>
              <w:pStyle w:val="ListParagraph"/>
              <w:rPr>
                <w:rFonts w:ascii="Lato" w:hAnsi="Lato"/>
              </w:rPr>
            </w:pPr>
            <w:r w:rsidRPr="0087033B">
              <w:rPr>
                <w:rFonts w:ascii="Lato" w:hAnsi="Lato"/>
              </w:rPr>
              <w:t>(October 11)</w:t>
            </w:r>
            <w:r w:rsidR="0067229A">
              <w:rPr>
                <w:rFonts w:ascii="Lato" w:hAnsi="Lato"/>
              </w:rPr>
              <w:t>.</w:t>
            </w:r>
          </w:p>
        </w:tc>
      </w:tr>
    </w:tbl>
    <w:p w14:paraId="378A6252" w14:textId="7DEDEC05" w:rsidR="00405E85" w:rsidRDefault="00405E85" w:rsidP="00B41F97"/>
    <w:p w14:paraId="2B8476DA" w14:textId="77777777" w:rsidR="00405E85" w:rsidRDefault="00405E85">
      <w:pPr>
        <w:spacing w:before="0" w:after="240" w:line="252" w:lineRule="auto"/>
        <w:ind w:left="0" w:right="0"/>
      </w:pPr>
      <w:r>
        <w:br w:type="page"/>
      </w:r>
    </w:p>
    <w:p w14:paraId="24F59F53" w14:textId="77777777" w:rsidR="0087033B" w:rsidRDefault="0087033B" w:rsidP="00B41F97"/>
    <w:tbl>
      <w:tblPr>
        <w:tblStyle w:val="Headingtable"/>
        <w:tblW w:w="14034" w:type="dxa"/>
        <w:tblInd w:w="-567" w:type="dxa"/>
        <w:tblBorders>
          <w:top w:val="single" w:sz="8" w:space="0" w:color="B85A22" w:themeColor="accent2" w:themeShade="BF"/>
          <w:bottom w:val="single" w:sz="8" w:space="0" w:color="B85A22" w:themeColor="accent2" w:themeShade="BF"/>
        </w:tblBorders>
        <w:tblLook w:val="04A0" w:firstRow="1" w:lastRow="0" w:firstColumn="1" w:lastColumn="0" w:noHBand="0" w:noVBand="1"/>
      </w:tblPr>
      <w:tblGrid>
        <w:gridCol w:w="14034"/>
      </w:tblGrid>
      <w:tr w:rsidR="0087033B" w:rsidRPr="007D5F22" w14:paraId="48E59C0C" w14:textId="77777777" w:rsidTr="00157C73">
        <w:trPr>
          <w:trHeight w:val="276"/>
        </w:trPr>
        <w:tc>
          <w:tcPr>
            <w:tcW w:w="14034" w:type="dxa"/>
          </w:tcPr>
          <w:p w14:paraId="4A877022" w14:textId="172C4DC9" w:rsidR="0087033B" w:rsidRPr="003D74CA" w:rsidRDefault="0087033B" w:rsidP="00984332">
            <w:pPr>
              <w:pStyle w:val="Heading2"/>
              <w:ind w:left="-284"/>
              <w:rPr>
                <w:rFonts w:ascii="Lato" w:hAnsi="Lato"/>
              </w:rPr>
            </w:pPr>
            <w:r>
              <w:br w:type="page"/>
            </w:r>
            <w:r w:rsidR="001B4A50">
              <w:t>G</w:t>
            </w:r>
            <w:r>
              <w:rPr>
                <w:rFonts w:ascii="Lato" w:hAnsi="Lato"/>
                <w:color w:val="802528"/>
              </w:rPr>
              <w:t>GOAL</w:t>
            </w:r>
            <w:r w:rsidRPr="003D74CA">
              <w:rPr>
                <w:rFonts w:ascii="Lato" w:hAnsi="Lato"/>
                <w:color w:val="802528"/>
              </w:rPr>
              <w:t xml:space="preserve"> </w:t>
            </w:r>
            <w:r>
              <w:rPr>
                <w:rFonts w:ascii="Lato" w:hAnsi="Lato"/>
                <w:color w:val="802528"/>
              </w:rPr>
              <w:t>2</w:t>
            </w:r>
            <w:r w:rsidRPr="003D74CA">
              <w:rPr>
                <w:rFonts w:ascii="Lato" w:hAnsi="Lato"/>
                <w:color w:val="802528"/>
              </w:rPr>
              <w:t xml:space="preserve">: </w:t>
            </w:r>
            <w:r>
              <w:rPr>
                <w:rFonts w:ascii="Lato" w:hAnsi="Lato"/>
                <w:color w:val="802528"/>
              </w:rPr>
              <w:t>CLUB SUCCESS</w:t>
            </w:r>
          </w:p>
        </w:tc>
      </w:tr>
    </w:tbl>
    <w:p w14:paraId="05CAF993" w14:textId="52B134D7" w:rsidR="00F77433" w:rsidRDefault="0087033B" w:rsidP="00622BF9">
      <w:pPr>
        <w:ind w:left="-284"/>
        <w:rPr>
          <w:rStyle w:val="A1"/>
          <w:rFonts w:ascii="Lato" w:hAnsi="Lato" w:cs="Arial"/>
          <w:b/>
          <w:bCs/>
          <w:sz w:val="24"/>
          <w:szCs w:val="24"/>
        </w:rPr>
      </w:pPr>
      <w:r w:rsidRPr="0087033B">
        <w:rPr>
          <w:rStyle w:val="A1"/>
          <w:rFonts w:ascii="Lato" w:hAnsi="Lato" w:cs="Arial"/>
          <w:b/>
          <w:bCs/>
          <w:sz w:val="24"/>
          <w:szCs w:val="24"/>
        </w:rPr>
        <w:t>By focusing on club success, we maintain a strong membership base to support the work we do to build a better world for women and girls.</w:t>
      </w:r>
    </w:p>
    <w:tbl>
      <w:tblPr>
        <w:tblStyle w:val="Headingtable"/>
        <w:tblW w:w="14034" w:type="dxa"/>
        <w:tblInd w:w="-567" w:type="dxa"/>
        <w:tblLook w:val="04A0" w:firstRow="1" w:lastRow="0" w:firstColumn="1" w:lastColumn="0" w:noHBand="0" w:noVBand="1"/>
        <w:tblDescription w:val="Project plan"/>
      </w:tblPr>
      <w:tblGrid>
        <w:gridCol w:w="14034"/>
      </w:tblGrid>
      <w:tr w:rsidR="0087033B" w:rsidRPr="007D5F22" w14:paraId="5F2A7371" w14:textId="77777777" w:rsidTr="00984332">
        <w:trPr>
          <w:trHeight w:val="70"/>
        </w:trPr>
        <w:tc>
          <w:tcPr>
            <w:tcW w:w="14034" w:type="dxa"/>
          </w:tcPr>
          <w:p w14:paraId="1550FDEF" w14:textId="77777777" w:rsidR="0087033B" w:rsidRPr="0087033B" w:rsidRDefault="0087033B" w:rsidP="00984332">
            <w:pPr>
              <w:pStyle w:val="Heading2"/>
              <w:ind w:left="-531"/>
              <w:rPr>
                <w:rFonts w:ascii="Lato" w:hAnsi="Lato"/>
                <w:sz w:val="2"/>
                <w:szCs w:val="2"/>
              </w:rPr>
            </w:pPr>
          </w:p>
        </w:tc>
      </w:tr>
    </w:tbl>
    <w:tbl>
      <w:tblPr>
        <w:tblStyle w:val="GridTable1Light-Accent2"/>
        <w:tblpPr w:leftFromText="180" w:rightFromText="180" w:vertAnchor="text" w:tblpXSpec="right" w:tblpY="1"/>
        <w:tblOverlap w:val="never"/>
        <w:tblW w:w="5200" w:type="pct"/>
        <w:tblCellMar>
          <w:left w:w="0" w:type="dxa"/>
          <w:right w:w="0" w:type="dxa"/>
        </w:tblCellMar>
        <w:tblLook w:val="0420" w:firstRow="1" w:lastRow="0" w:firstColumn="0" w:lastColumn="0" w:noHBand="0" w:noVBand="1"/>
        <w:tblDescription w:val="Project plan"/>
      </w:tblPr>
      <w:tblGrid>
        <w:gridCol w:w="6238"/>
        <w:gridCol w:w="7877"/>
      </w:tblGrid>
      <w:tr w:rsidR="0087033B" w:rsidRPr="007D5F22" w14:paraId="40D7225E" w14:textId="77777777" w:rsidTr="002D27F8">
        <w:trPr>
          <w:cnfStyle w:val="100000000000" w:firstRow="1" w:lastRow="0" w:firstColumn="0" w:lastColumn="0" w:oddVBand="0" w:evenVBand="0" w:oddHBand="0" w:evenHBand="0" w:firstRowFirstColumn="0" w:firstRowLastColumn="0" w:lastRowFirstColumn="0" w:lastRowLastColumn="0"/>
          <w:tblHeader/>
        </w:trPr>
        <w:tc>
          <w:tcPr>
            <w:tcW w:w="14115" w:type="dxa"/>
            <w:gridSpan w:val="2"/>
            <w:tcBorders>
              <w:top w:val="nil"/>
              <w:left w:val="nil"/>
              <w:bottom w:val="single" w:sz="8" w:space="0" w:color="B85A22" w:themeColor="accent2" w:themeShade="BF"/>
              <w:right w:val="nil"/>
            </w:tcBorders>
            <w:vAlign w:val="bottom"/>
          </w:tcPr>
          <w:p w14:paraId="11719AB8" w14:textId="77777777" w:rsidR="006706B9" w:rsidRDefault="0087033B" w:rsidP="00622BF9">
            <w:pPr>
              <w:rPr>
                <w:rFonts w:ascii="Lato" w:hAnsi="Lato"/>
                <w:b w:val="0"/>
                <w:bCs w:val="0"/>
                <w:color w:val="802528"/>
              </w:rPr>
            </w:pPr>
            <w:r>
              <w:rPr>
                <w:rFonts w:ascii="Lato" w:hAnsi="Lato"/>
                <w:color w:val="802528"/>
              </w:rPr>
              <w:t>2.1</w:t>
            </w:r>
            <w:r w:rsidRPr="00091B2D">
              <w:rPr>
                <w:rFonts w:ascii="Lato" w:hAnsi="Lato"/>
                <w:color w:val="802528"/>
              </w:rPr>
              <w:t xml:space="preserve"> </w:t>
            </w:r>
            <w:r w:rsidR="009A588B">
              <w:rPr>
                <w:rFonts w:ascii="Lato" w:hAnsi="Lato"/>
                <w:color w:val="802528"/>
              </w:rPr>
              <w:t>Zonta Spirit</w:t>
            </w:r>
          </w:p>
          <w:p w14:paraId="7A9BAA09" w14:textId="74B80553" w:rsidR="00622BF9" w:rsidRPr="00622BF9" w:rsidRDefault="00622BF9" w:rsidP="00622BF9">
            <w:pPr>
              <w:rPr>
                <w:rFonts w:ascii="Lato" w:hAnsi="Lato"/>
                <w:b w:val="0"/>
                <w:bCs w:val="0"/>
                <w:color w:val="802528"/>
                <w:sz w:val="6"/>
                <w:szCs w:val="6"/>
              </w:rPr>
            </w:pPr>
          </w:p>
        </w:tc>
      </w:tr>
      <w:tr w:rsidR="00554F98" w:rsidRPr="007D5F22" w14:paraId="4D4C22C9" w14:textId="77777777" w:rsidTr="002D27F8">
        <w:trPr>
          <w:cnfStyle w:val="100000000000" w:firstRow="1" w:lastRow="0" w:firstColumn="0" w:lastColumn="0" w:oddVBand="0" w:evenVBand="0" w:oddHBand="0" w:evenHBand="0" w:firstRowFirstColumn="0" w:firstRowLastColumn="0" w:lastRowFirstColumn="0" w:lastRowLastColumn="0"/>
          <w:tblHeader/>
        </w:trPr>
        <w:tc>
          <w:tcPr>
            <w:tcW w:w="6238" w:type="dxa"/>
            <w:tcBorders>
              <w:top w:val="single" w:sz="8" w:space="0" w:color="B85A22" w:themeColor="accent2" w:themeShade="BF"/>
              <w:left w:val="nil"/>
              <w:bottom w:val="single" w:sz="8" w:space="0" w:color="B85A22" w:themeColor="accent2" w:themeShade="BF"/>
            </w:tcBorders>
            <w:vAlign w:val="bottom"/>
          </w:tcPr>
          <w:p w14:paraId="69B1F714" w14:textId="77777777" w:rsidR="0087033B" w:rsidRDefault="0087033B" w:rsidP="00622BF9">
            <w:pPr>
              <w:rPr>
                <w:rFonts w:ascii="Lato" w:hAnsi="Lato"/>
                <w:b w:val="0"/>
                <w:bCs w:val="0"/>
              </w:rPr>
            </w:pPr>
            <w:r>
              <w:rPr>
                <w:rFonts w:ascii="Lato" w:hAnsi="Lato"/>
              </w:rPr>
              <w:t>District Actions</w:t>
            </w:r>
          </w:p>
          <w:p w14:paraId="0B9961B1" w14:textId="0FAC3D4A" w:rsidR="00622BF9" w:rsidRPr="00622BF9" w:rsidRDefault="00622BF9" w:rsidP="00622BF9">
            <w:pPr>
              <w:rPr>
                <w:rFonts w:ascii="Lato" w:hAnsi="Lato"/>
                <w:b w:val="0"/>
                <w:bCs w:val="0"/>
                <w:sz w:val="6"/>
                <w:szCs w:val="6"/>
              </w:rPr>
            </w:pPr>
          </w:p>
        </w:tc>
        <w:tc>
          <w:tcPr>
            <w:tcW w:w="7877" w:type="dxa"/>
            <w:tcBorders>
              <w:top w:val="single" w:sz="8" w:space="0" w:color="B85A22" w:themeColor="accent2" w:themeShade="BF"/>
              <w:bottom w:val="single" w:sz="8" w:space="0" w:color="B85A22" w:themeColor="accent2" w:themeShade="BF"/>
              <w:right w:val="nil"/>
            </w:tcBorders>
            <w:vAlign w:val="bottom"/>
          </w:tcPr>
          <w:p w14:paraId="20180D1C" w14:textId="77777777" w:rsidR="0087033B" w:rsidRDefault="0087033B" w:rsidP="00622BF9">
            <w:pPr>
              <w:rPr>
                <w:rFonts w:ascii="Lato" w:hAnsi="Lato"/>
                <w:b w:val="0"/>
                <w:bCs w:val="0"/>
              </w:rPr>
            </w:pPr>
            <w:r>
              <w:rPr>
                <w:rFonts w:ascii="Lato" w:hAnsi="Lato"/>
              </w:rPr>
              <w:t>Club Actions</w:t>
            </w:r>
          </w:p>
          <w:p w14:paraId="04B921A3" w14:textId="5DB7F17C" w:rsidR="00622BF9" w:rsidRPr="00622BF9" w:rsidRDefault="00622BF9" w:rsidP="00622BF9">
            <w:pPr>
              <w:rPr>
                <w:rFonts w:ascii="Lato" w:hAnsi="Lato"/>
                <w:b w:val="0"/>
                <w:bCs w:val="0"/>
                <w:sz w:val="6"/>
                <w:szCs w:val="6"/>
              </w:rPr>
            </w:pPr>
          </w:p>
        </w:tc>
      </w:tr>
      <w:tr w:rsidR="0087033B" w:rsidRPr="007D5F22" w14:paraId="1B9ED91E" w14:textId="77777777" w:rsidTr="002D27F8">
        <w:trPr>
          <w:trHeight w:val="3313"/>
        </w:trPr>
        <w:tc>
          <w:tcPr>
            <w:tcW w:w="6238" w:type="dxa"/>
            <w:tcBorders>
              <w:top w:val="single" w:sz="8" w:space="0" w:color="B85A22" w:themeColor="accent2" w:themeShade="BF"/>
              <w:left w:val="nil"/>
              <w:bottom w:val="single" w:sz="8" w:space="0" w:color="B85A22" w:themeColor="accent2" w:themeShade="BF"/>
            </w:tcBorders>
          </w:tcPr>
          <w:p w14:paraId="3A145F63" w14:textId="77777777" w:rsidR="006706B9" w:rsidRPr="006706B9" w:rsidRDefault="006706B9" w:rsidP="006706B9">
            <w:pPr>
              <w:pStyle w:val="Default"/>
              <w:ind w:left="720"/>
              <w:rPr>
                <w:rStyle w:val="A1"/>
                <w:sz w:val="16"/>
                <w:szCs w:val="16"/>
              </w:rPr>
            </w:pPr>
          </w:p>
          <w:p w14:paraId="6DEDC541" w14:textId="245A5FA7" w:rsidR="0087033B" w:rsidRPr="0087033B" w:rsidRDefault="0087033B" w:rsidP="0087033B">
            <w:pPr>
              <w:pStyle w:val="Default"/>
              <w:numPr>
                <w:ilvl w:val="0"/>
                <w:numId w:val="21"/>
              </w:numPr>
              <w:rPr>
                <w:rStyle w:val="A1"/>
              </w:rPr>
            </w:pPr>
            <w:r w:rsidRPr="0087033B">
              <w:rPr>
                <w:rStyle w:val="A1"/>
              </w:rPr>
              <w:t xml:space="preserve">The district 22 board will foster the Zonta spirit so that all clubs will serve as a welcoming and inspiring environment for Zontians working towards Zonta’s mission. </w:t>
            </w:r>
          </w:p>
          <w:p w14:paraId="55B5418D" w14:textId="77777777" w:rsidR="0087033B" w:rsidRPr="0087033B" w:rsidRDefault="0087033B" w:rsidP="0087033B">
            <w:pPr>
              <w:pStyle w:val="Default"/>
              <w:numPr>
                <w:ilvl w:val="0"/>
                <w:numId w:val="21"/>
              </w:numPr>
              <w:rPr>
                <w:color w:val="221E1F"/>
                <w:sz w:val="22"/>
                <w:szCs w:val="22"/>
              </w:rPr>
            </w:pPr>
            <w:r w:rsidRPr="0087033B">
              <w:rPr>
                <w:sz w:val="22"/>
                <w:szCs w:val="22"/>
              </w:rPr>
              <w:t>District membership chair will provide regular contact opportunities for club chairs to share successes and strategies.</w:t>
            </w:r>
          </w:p>
          <w:p w14:paraId="25A0B0A4" w14:textId="77777777" w:rsidR="0087033B" w:rsidRPr="0087033B" w:rsidRDefault="0087033B" w:rsidP="0087033B">
            <w:pPr>
              <w:pStyle w:val="Default"/>
              <w:numPr>
                <w:ilvl w:val="0"/>
                <w:numId w:val="21"/>
              </w:numPr>
              <w:rPr>
                <w:color w:val="221E1F"/>
                <w:sz w:val="22"/>
                <w:szCs w:val="22"/>
              </w:rPr>
            </w:pPr>
            <w:r w:rsidRPr="0087033B">
              <w:rPr>
                <w:sz w:val="22"/>
                <w:szCs w:val="22"/>
              </w:rPr>
              <w:t>District 22 will develop a standard report form for Area Directors to document all club visits.</w:t>
            </w:r>
          </w:p>
          <w:p w14:paraId="68E83D28" w14:textId="77777777" w:rsidR="0087033B" w:rsidRDefault="0087033B" w:rsidP="009A588B">
            <w:pPr>
              <w:pStyle w:val="Default"/>
              <w:numPr>
                <w:ilvl w:val="0"/>
                <w:numId w:val="21"/>
              </w:numPr>
              <w:rPr>
                <w:color w:val="221E1F"/>
                <w:sz w:val="22"/>
                <w:szCs w:val="22"/>
              </w:rPr>
            </w:pPr>
            <w:r w:rsidRPr="0087033B">
              <w:rPr>
                <w:color w:val="221E1F"/>
                <w:sz w:val="22"/>
                <w:szCs w:val="22"/>
              </w:rPr>
              <w:t>District 22 will develop and help clubs with exit surveys to inform membership success and identify potential opportunities for improvement.</w:t>
            </w:r>
          </w:p>
          <w:p w14:paraId="0D517741" w14:textId="28342276" w:rsidR="007D3D7B" w:rsidRDefault="007D3D7B" w:rsidP="009A588B">
            <w:pPr>
              <w:pStyle w:val="Default"/>
              <w:numPr>
                <w:ilvl w:val="0"/>
                <w:numId w:val="21"/>
              </w:numPr>
              <w:rPr>
                <w:color w:val="221E1F"/>
                <w:sz w:val="22"/>
                <w:szCs w:val="22"/>
              </w:rPr>
            </w:pPr>
            <w:r>
              <w:rPr>
                <w:color w:val="221E1F"/>
                <w:sz w:val="22"/>
                <w:szCs w:val="22"/>
              </w:rPr>
              <w:t xml:space="preserve">District 22 will develop a </w:t>
            </w:r>
            <w:r w:rsidR="001B4A50">
              <w:rPr>
                <w:color w:val="221E1F"/>
                <w:sz w:val="22"/>
                <w:szCs w:val="22"/>
              </w:rPr>
              <w:t>c</w:t>
            </w:r>
            <w:r>
              <w:rPr>
                <w:color w:val="221E1F"/>
                <w:sz w:val="22"/>
                <w:szCs w:val="22"/>
              </w:rPr>
              <w:t xml:space="preserve">ode of </w:t>
            </w:r>
            <w:r w:rsidR="001B4A50">
              <w:rPr>
                <w:color w:val="221E1F"/>
                <w:sz w:val="22"/>
                <w:szCs w:val="22"/>
              </w:rPr>
              <w:t>c</w:t>
            </w:r>
            <w:r>
              <w:rPr>
                <w:color w:val="221E1F"/>
                <w:sz w:val="22"/>
                <w:szCs w:val="22"/>
              </w:rPr>
              <w:t>onduct to serve as a template for clubs.</w:t>
            </w:r>
          </w:p>
          <w:p w14:paraId="3E26193D" w14:textId="79F6A62D" w:rsidR="00622BF9" w:rsidRPr="009A588B" w:rsidRDefault="00622BF9" w:rsidP="00622BF9">
            <w:pPr>
              <w:pStyle w:val="Default"/>
              <w:ind w:left="720"/>
              <w:rPr>
                <w:color w:val="221E1F"/>
                <w:sz w:val="22"/>
                <w:szCs w:val="22"/>
              </w:rPr>
            </w:pPr>
          </w:p>
        </w:tc>
        <w:tc>
          <w:tcPr>
            <w:tcW w:w="7877" w:type="dxa"/>
            <w:tcBorders>
              <w:top w:val="single" w:sz="8" w:space="0" w:color="B85A22" w:themeColor="accent2" w:themeShade="BF"/>
              <w:bottom w:val="single" w:sz="8" w:space="0" w:color="B85A22" w:themeColor="accent2" w:themeShade="BF"/>
              <w:right w:val="nil"/>
            </w:tcBorders>
          </w:tcPr>
          <w:p w14:paraId="7DA64A20" w14:textId="77777777" w:rsidR="006706B9" w:rsidRPr="006706B9" w:rsidRDefault="006706B9" w:rsidP="006706B9">
            <w:pPr>
              <w:pStyle w:val="ListParagraph"/>
              <w:ind w:left="764"/>
              <w:rPr>
                <w:rFonts w:ascii="Lato" w:hAnsi="Lato"/>
                <w:sz w:val="16"/>
                <w:szCs w:val="16"/>
              </w:rPr>
            </w:pPr>
          </w:p>
          <w:p w14:paraId="0A9771C7" w14:textId="073E5743" w:rsidR="0087033B" w:rsidRPr="0087033B" w:rsidRDefault="0087033B" w:rsidP="0087033B">
            <w:pPr>
              <w:pStyle w:val="ListParagraph"/>
              <w:numPr>
                <w:ilvl w:val="0"/>
                <w:numId w:val="15"/>
              </w:numPr>
              <w:rPr>
                <w:rFonts w:ascii="Lato" w:hAnsi="Lato"/>
              </w:rPr>
            </w:pPr>
            <w:r w:rsidRPr="0087033B">
              <w:rPr>
                <w:rFonts w:ascii="Lato" w:hAnsi="Lato"/>
              </w:rPr>
              <w:t xml:space="preserve">Recognise Zonta Spirit and member engagement as essential to success. </w:t>
            </w:r>
          </w:p>
          <w:p w14:paraId="6EF4940A" w14:textId="6CF099B9" w:rsidR="0087033B" w:rsidRPr="0087033B" w:rsidRDefault="0087033B" w:rsidP="0087033B">
            <w:pPr>
              <w:pStyle w:val="ListParagraph"/>
              <w:numPr>
                <w:ilvl w:val="0"/>
                <w:numId w:val="15"/>
              </w:numPr>
              <w:rPr>
                <w:rFonts w:ascii="Lato" w:hAnsi="Lato"/>
              </w:rPr>
            </w:pPr>
            <w:r w:rsidRPr="0087033B">
              <w:rPr>
                <w:rFonts w:ascii="Lato" w:hAnsi="Lato"/>
              </w:rPr>
              <w:t xml:space="preserve">Foster a </w:t>
            </w:r>
            <w:r w:rsidR="001B4A50">
              <w:rPr>
                <w:rFonts w:ascii="Lato" w:hAnsi="Lato"/>
              </w:rPr>
              <w:t>c</w:t>
            </w:r>
            <w:r w:rsidRPr="0087033B">
              <w:rPr>
                <w:rFonts w:ascii="Lato" w:hAnsi="Lato"/>
              </w:rPr>
              <w:t xml:space="preserve">ode of </w:t>
            </w:r>
            <w:r w:rsidR="001B4A50">
              <w:rPr>
                <w:rFonts w:ascii="Lato" w:hAnsi="Lato"/>
              </w:rPr>
              <w:t>c</w:t>
            </w:r>
            <w:r w:rsidRPr="0087033B">
              <w:rPr>
                <w:rFonts w:ascii="Lato" w:hAnsi="Lato"/>
              </w:rPr>
              <w:t>onduct which is inclusive, respectful, and consultative.</w:t>
            </w:r>
          </w:p>
          <w:p w14:paraId="37E03F0A" w14:textId="77777777" w:rsidR="0087033B" w:rsidRPr="0087033B" w:rsidRDefault="0087033B" w:rsidP="0087033B">
            <w:pPr>
              <w:pStyle w:val="ListParagraph"/>
              <w:numPr>
                <w:ilvl w:val="0"/>
                <w:numId w:val="15"/>
              </w:numPr>
              <w:rPr>
                <w:rFonts w:ascii="Lato" w:hAnsi="Lato"/>
              </w:rPr>
            </w:pPr>
            <w:r w:rsidRPr="0087033B">
              <w:rPr>
                <w:rFonts w:ascii="Lato" w:hAnsi="Lato"/>
              </w:rPr>
              <w:t>Develop plans for regular fellowship opportunities to increase club spirit and cohesion.</w:t>
            </w:r>
          </w:p>
          <w:p w14:paraId="30DF42C4" w14:textId="307F045E" w:rsidR="0087033B" w:rsidRPr="0087033B" w:rsidRDefault="0087033B" w:rsidP="0087033B">
            <w:pPr>
              <w:pStyle w:val="ListParagraph"/>
              <w:numPr>
                <w:ilvl w:val="0"/>
                <w:numId w:val="15"/>
              </w:numPr>
              <w:rPr>
                <w:rFonts w:ascii="Lato" w:hAnsi="Lato"/>
              </w:rPr>
            </w:pPr>
            <w:r w:rsidRPr="0087033B">
              <w:rPr>
                <w:rFonts w:ascii="Lato" w:hAnsi="Lato"/>
              </w:rPr>
              <w:t>Use an exit survey of departing members to inform future direction</w:t>
            </w:r>
            <w:r w:rsidR="00622BF9">
              <w:rPr>
                <w:rFonts w:ascii="Lato" w:hAnsi="Lato"/>
              </w:rPr>
              <w:t>.</w:t>
            </w:r>
          </w:p>
          <w:p w14:paraId="045713CA" w14:textId="3980505A" w:rsidR="0087033B" w:rsidRPr="001538E6" w:rsidRDefault="0087033B" w:rsidP="0087033B">
            <w:pPr>
              <w:pStyle w:val="ListParagraph"/>
              <w:ind w:left="764"/>
              <w:rPr>
                <w:rFonts w:ascii="Lato" w:hAnsi="Lato"/>
              </w:rPr>
            </w:pPr>
          </w:p>
        </w:tc>
      </w:tr>
      <w:tr w:rsidR="0087033B" w:rsidRPr="007D5F22" w14:paraId="28AB48A6" w14:textId="77777777" w:rsidTr="002D27F8">
        <w:tc>
          <w:tcPr>
            <w:tcW w:w="14115" w:type="dxa"/>
            <w:gridSpan w:val="2"/>
            <w:tcBorders>
              <w:top w:val="single" w:sz="8" w:space="0" w:color="B85A22" w:themeColor="accent2" w:themeShade="BF"/>
              <w:left w:val="nil"/>
              <w:bottom w:val="single" w:sz="8" w:space="0" w:color="B85A22" w:themeColor="accent2" w:themeShade="BF"/>
              <w:right w:val="nil"/>
            </w:tcBorders>
          </w:tcPr>
          <w:p w14:paraId="5E4B1E0E" w14:textId="77777777" w:rsidR="0087033B" w:rsidRDefault="0087033B" w:rsidP="00622BF9">
            <w:pPr>
              <w:rPr>
                <w:rFonts w:ascii="Lato" w:hAnsi="Lato"/>
                <w:b/>
                <w:bCs/>
                <w:color w:val="802528"/>
              </w:rPr>
            </w:pPr>
            <w:r w:rsidRPr="00091B2D">
              <w:rPr>
                <w:rFonts w:ascii="Lato" w:hAnsi="Lato"/>
                <w:b/>
                <w:bCs/>
              </w:rPr>
              <w:t xml:space="preserve"> </w:t>
            </w:r>
            <w:r>
              <w:rPr>
                <w:rFonts w:ascii="Lato" w:hAnsi="Lato"/>
                <w:b/>
                <w:bCs/>
                <w:color w:val="802528"/>
              </w:rPr>
              <w:t>2</w:t>
            </w:r>
            <w:r w:rsidR="009A588B">
              <w:rPr>
                <w:rFonts w:ascii="Lato" w:hAnsi="Lato"/>
                <w:b/>
                <w:bCs/>
                <w:color w:val="802528"/>
              </w:rPr>
              <w:t>.2 Club Creation</w:t>
            </w:r>
          </w:p>
          <w:p w14:paraId="5D3A8272" w14:textId="553AD4B1" w:rsidR="00622BF9" w:rsidRPr="00622BF9" w:rsidRDefault="00622BF9" w:rsidP="00622BF9">
            <w:pPr>
              <w:rPr>
                <w:rFonts w:ascii="Lato" w:hAnsi="Lato"/>
                <w:b/>
                <w:bCs/>
                <w:color w:val="802528"/>
                <w:sz w:val="6"/>
                <w:szCs w:val="6"/>
              </w:rPr>
            </w:pPr>
          </w:p>
        </w:tc>
      </w:tr>
      <w:tr w:rsidR="0087033B" w:rsidRPr="007D5F22" w14:paraId="4C3A16D4" w14:textId="77777777" w:rsidTr="002D27F8">
        <w:tc>
          <w:tcPr>
            <w:tcW w:w="6238" w:type="dxa"/>
            <w:tcBorders>
              <w:top w:val="single" w:sz="8" w:space="0" w:color="B85A22" w:themeColor="accent2" w:themeShade="BF"/>
              <w:left w:val="nil"/>
              <w:bottom w:val="single" w:sz="8" w:space="0" w:color="B85A22" w:themeColor="accent2" w:themeShade="BF"/>
            </w:tcBorders>
          </w:tcPr>
          <w:p w14:paraId="4E0EDE19" w14:textId="789FC39F" w:rsidR="0087033B" w:rsidRPr="009A588B" w:rsidRDefault="0087033B" w:rsidP="00984332">
            <w:pPr>
              <w:ind w:left="0"/>
              <w:rPr>
                <w:rFonts w:ascii="Lato" w:hAnsi="Lato"/>
                <w:b/>
                <w:bCs/>
              </w:rPr>
            </w:pPr>
            <w:r w:rsidRPr="009A588B">
              <w:rPr>
                <w:rFonts w:ascii="Lato" w:hAnsi="Lato"/>
                <w:b/>
                <w:bCs/>
              </w:rPr>
              <w:t xml:space="preserve"> District Actions</w:t>
            </w:r>
          </w:p>
        </w:tc>
        <w:tc>
          <w:tcPr>
            <w:tcW w:w="7877" w:type="dxa"/>
            <w:tcBorders>
              <w:top w:val="single" w:sz="8" w:space="0" w:color="B85A22" w:themeColor="accent2" w:themeShade="BF"/>
              <w:bottom w:val="single" w:sz="8" w:space="0" w:color="B85A22" w:themeColor="accent2" w:themeShade="BF"/>
              <w:right w:val="nil"/>
            </w:tcBorders>
          </w:tcPr>
          <w:p w14:paraId="73375624" w14:textId="77777777" w:rsidR="0087033B" w:rsidRDefault="0087033B" w:rsidP="00984332">
            <w:pPr>
              <w:rPr>
                <w:rFonts w:ascii="Lato" w:hAnsi="Lato"/>
                <w:b/>
                <w:bCs/>
              </w:rPr>
            </w:pPr>
            <w:r w:rsidRPr="009A588B">
              <w:rPr>
                <w:rFonts w:ascii="Lato" w:hAnsi="Lato"/>
                <w:b/>
                <w:bCs/>
              </w:rPr>
              <w:t>Club Actions</w:t>
            </w:r>
          </w:p>
          <w:p w14:paraId="2B6B3E19" w14:textId="77777777" w:rsidR="00622BF9" w:rsidRPr="00622BF9" w:rsidRDefault="00622BF9" w:rsidP="00984332">
            <w:pPr>
              <w:rPr>
                <w:rFonts w:ascii="Lato" w:hAnsi="Lato"/>
                <w:b/>
                <w:bCs/>
                <w:sz w:val="6"/>
                <w:szCs w:val="6"/>
              </w:rPr>
            </w:pPr>
          </w:p>
        </w:tc>
      </w:tr>
      <w:tr w:rsidR="002D27F8" w:rsidRPr="007D5F22" w14:paraId="23F2BE4D" w14:textId="77777777" w:rsidTr="002D27F8">
        <w:tc>
          <w:tcPr>
            <w:tcW w:w="6238" w:type="dxa"/>
            <w:tcBorders>
              <w:top w:val="single" w:sz="8" w:space="0" w:color="B85A22" w:themeColor="accent2" w:themeShade="BF"/>
              <w:left w:val="nil"/>
              <w:bottom w:val="single" w:sz="4" w:space="0" w:color="B85A22" w:themeColor="accent2" w:themeShade="BF"/>
            </w:tcBorders>
          </w:tcPr>
          <w:p w14:paraId="78EBBFAB" w14:textId="77777777" w:rsidR="006706B9" w:rsidRPr="006706B9" w:rsidRDefault="006706B9" w:rsidP="006706B9">
            <w:pPr>
              <w:pStyle w:val="Default"/>
              <w:ind w:left="720"/>
              <w:rPr>
                <w:sz w:val="16"/>
                <w:szCs w:val="16"/>
              </w:rPr>
            </w:pPr>
          </w:p>
          <w:p w14:paraId="0CE7F13B" w14:textId="09FAE339" w:rsidR="00DB7E61" w:rsidRPr="00DB7E61" w:rsidRDefault="00DB7E61" w:rsidP="00D402C6">
            <w:pPr>
              <w:pStyle w:val="Default"/>
              <w:numPr>
                <w:ilvl w:val="0"/>
                <w:numId w:val="23"/>
              </w:numPr>
            </w:pPr>
            <w:r w:rsidRPr="00DB7E61">
              <w:rPr>
                <w:color w:val="221E1F"/>
                <w:sz w:val="22"/>
                <w:szCs w:val="22"/>
              </w:rPr>
              <w:t>District club creator and membership chair will continue to work with club membership chairs to identify new areas for club growth.</w:t>
            </w:r>
          </w:p>
          <w:p w14:paraId="05CC4FF4" w14:textId="77777777" w:rsidR="00DB7E61" w:rsidRDefault="00DB7E61" w:rsidP="00622BF9">
            <w:pPr>
              <w:pStyle w:val="Default"/>
              <w:numPr>
                <w:ilvl w:val="0"/>
                <w:numId w:val="23"/>
              </w:numPr>
              <w:rPr>
                <w:color w:val="221E1F"/>
                <w:sz w:val="22"/>
                <w:szCs w:val="22"/>
              </w:rPr>
            </w:pPr>
            <w:r w:rsidRPr="00DB7E61">
              <w:rPr>
                <w:color w:val="221E1F"/>
                <w:sz w:val="22"/>
                <w:szCs w:val="22"/>
              </w:rPr>
              <w:t>Efforts to establish Zonta in Papua New Guinea will continue.</w:t>
            </w:r>
          </w:p>
          <w:p w14:paraId="63CA6062" w14:textId="6BF1BCAD" w:rsidR="00622BF9" w:rsidRPr="00DB7E61" w:rsidRDefault="00622BF9" w:rsidP="00622BF9">
            <w:pPr>
              <w:pStyle w:val="Default"/>
              <w:ind w:left="720"/>
              <w:rPr>
                <w:color w:val="221E1F"/>
                <w:sz w:val="22"/>
                <w:szCs w:val="22"/>
              </w:rPr>
            </w:pPr>
          </w:p>
        </w:tc>
        <w:tc>
          <w:tcPr>
            <w:tcW w:w="7877" w:type="dxa"/>
            <w:tcBorders>
              <w:top w:val="single" w:sz="8" w:space="0" w:color="B85A22" w:themeColor="accent2" w:themeShade="BF"/>
              <w:bottom w:val="single" w:sz="4" w:space="0" w:color="B85A22" w:themeColor="accent2" w:themeShade="BF"/>
              <w:right w:val="nil"/>
            </w:tcBorders>
          </w:tcPr>
          <w:p w14:paraId="024CC3B5" w14:textId="77777777" w:rsidR="006706B9" w:rsidRPr="006706B9" w:rsidRDefault="006706B9" w:rsidP="006706B9">
            <w:pPr>
              <w:pStyle w:val="ListParagraph"/>
              <w:rPr>
                <w:rFonts w:ascii="Lato" w:hAnsi="Lato"/>
                <w:sz w:val="16"/>
                <w:szCs w:val="16"/>
              </w:rPr>
            </w:pPr>
          </w:p>
          <w:p w14:paraId="70019471" w14:textId="0A693CC3" w:rsidR="00DB7E61" w:rsidRDefault="00DB7E61" w:rsidP="00DB7E61">
            <w:pPr>
              <w:pStyle w:val="ListParagraph"/>
              <w:numPr>
                <w:ilvl w:val="0"/>
                <w:numId w:val="16"/>
              </w:numPr>
              <w:rPr>
                <w:rFonts w:ascii="Lato" w:hAnsi="Lato"/>
              </w:rPr>
            </w:pPr>
            <w:r w:rsidRPr="00DB7E61">
              <w:rPr>
                <w:rFonts w:ascii="Lato" w:hAnsi="Lato"/>
              </w:rPr>
              <w:t xml:space="preserve">Support efforts at new club creation, when possible and within club resources. </w:t>
            </w:r>
          </w:p>
          <w:p w14:paraId="30E6DE81" w14:textId="218E4BCD" w:rsidR="0087033B" w:rsidRPr="00DB7E61" w:rsidRDefault="00DB7E61" w:rsidP="00DB7E61">
            <w:pPr>
              <w:pStyle w:val="ListParagraph"/>
              <w:numPr>
                <w:ilvl w:val="0"/>
                <w:numId w:val="16"/>
              </w:numPr>
              <w:rPr>
                <w:rFonts w:ascii="Lato" w:hAnsi="Lato"/>
              </w:rPr>
            </w:pPr>
            <w:r w:rsidRPr="00DB7E61">
              <w:rPr>
                <w:rFonts w:ascii="Lato" w:hAnsi="Lato"/>
              </w:rPr>
              <w:t>Identify areas which may be suitable for club creation</w:t>
            </w:r>
            <w:r w:rsidR="00157C73">
              <w:rPr>
                <w:rFonts w:ascii="Lato" w:hAnsi="Lato"/>
              </w:rPr>
              <w:t>.</w:t>
            </w:r>
          </w:p>
        </w:tc>
      </w:tr>
    </w:tbl>
    <w:p w14:paraId="0C1F365C" w14:textId="0CE7A085" w:rsidR="00622BF9" w:rsidRDefault="00622BF9">
      <w:pPr>
        <w:spacing w:before="0" w:after="240" w:line="252" w:lineRule="auto"/>
        <w:ind w:left="0" w:right="0"/>
      </w:pPr>
    </w:p>
    <w:tbl>
      <w:tblPr>
        <w:tblStyle w:val="GridTable1Light-Accent2"/>
        <w:tblpPr w:leftFromText="180" w:rightFromText="180" w:vertAnchor="text" w:tblpXSpec="right" w:tblpY="1"/>
        <w:tblOverlap w:val="never"/>
        <w:tblW w:w="5200" w:type="pct"/>
        <w:tblCellMar>
          <w:left w:w="0" w:type="dxa"/>
          <w:right w:w="0" w:type="dxa"/>
        </w:tblCellMar>
        <w:tblLook w:val="0420" w:firstRow="1" w:lastRow="0" w:firstColumn="0" w:lastColumn="0" w:noHBand="0" w:noVBand="1"/>
      </w:tblPr>
      <w:tblGrid>
        <w:gridCol w:w="6238"/>
        <w:gridCol w:w="7877"/>
      </w:tblGrid>
      <w:tr w:rsidR="00622BF9" w:rsidRPr="00622BF9" w14:paraId="3D676647" w14:textId="77777777" w:rsidTr="00405E85">
        <w:trPr>
          <w:cnfStyle w:val="100000000000" w:firstRow="1" w:lastRow="0" w:firstColumn="0" w:lastColumn="0" w:oddVBand="0" w:evenVBand="0" w:oddHBand="0" w:evenHBand="0" w:firstRowFirstColumn="0" w:firstRowLastColumn="0" w:lastRowFirstColumn="0" w:lastRowLastColumn="0"/>
        </w:trPr>
        <w:tc>
          <w:tcPr>
            <w:tcW w:w="14115" w:type="dxa"/>
            <w:gridSpan w:val="2"/>
            <w:tcBorders>
              <w:top w:val="nil"/>
              <w:left w:val="nil"/>
              <w:bottom w:val="single" w:sz="8" w:space="0" w:color="B85A22" w:themeColor="accent2" w:themeShade="BF"/>
              <w:right w:val="nil"/>
            </w:tcBorders>
          </w:tcPr>
          <w:p w14:paraId="4B5AAB20" w14:textId="77777777" w:rsidR="00622BF9" w:rsidRDefault="00622BF9" w:rsidP="00984332">
            <w:pPr>
              <w:ind w:left="0"/>
              <w:rPr>
                <w:rFonts w:ascii="Lato" w:hAnsi="Lato"/>
                <w:b w:val="0"/>
                <w:bCs w:val="0"/>
                <w:color w:val="802528"/>
              </w:rPr>
            </w:pPr>
            <w:r w:rsidRPr="00622BF9">
              <w:rPr>
                <w:rFonts w:ascii="Lato" w:hAnsi="Lato"/>
                <w:color w:val="802528"/>
              </w:rPr>
              <w:lastRenderedPageBreak/>
              <w:t>2.</w:t>
            </w:r>
            <w:r w:rsidRPr="00622BF9">
              <w:rPr>
                <w:rFonts w:ascii="Lato" w:hAnsi="Lato"/>
                <w:b w:val="0"/>
                <w:bCs w:val="0"/>
                <w:color w:val="802528"/>
              </w:rPr>
              <w:t xml:space="preserve">3 </w:t>
            </w:r>
            <w:r w:rsidRPr="00622BF9">
              <w:rPr>
                <w:rFonts w:ascii="Lato" w:hAnsi="Lato"/>
                <w:color w:val="802528"/>
              </w:rPr>
              <w:t>Diversity</w:t>
            </w:r>
          </w:p>
          <w:p w14:paraId="2475270A" w14:textId="77777777" w:rsidR="00157C73" w:rsidRPr="00157C73" w:rsidRDefault="00157C73" w:rsidP="00984332">
            <w:pPr>
              <w:ind w:left="0"/>
              <w:rPr>
                <w:rFonts w:ascii="Lato" w:hAnsi="Lato"/>
                <w:sz w:val="10"/>
                <w:szCs w:val="10"/>
              </w:rPr>
            </w:pPr>
          </w:p>
        </w:tc>
      </w:tr>
      <w:tr w:rsidR="00622BF9" w:rsidRPr="00622BF9" w14:paraId="134A1840" w14:textId="77777777" w:rsidTr="002D27F8">
        <w:tc>
          <w:tcPr>
            <w:tcW w:w="6238" w:type="dxa"/>
            <w:tcBorders>
              <w:top w:val="single" w:sz="8" w:space="0" w:color="B85A22" w:themeColor="accent2" w:themeShade="BF"/>
              <w:left w:val="nil"/>
              <w:bottom w:val="single" w:sz="8" w:space="0" w:color="B85A22" w:themeColor="accent2" w:themeShade="BF"/>
            </w:tcBorders>
          </w:tcPr>
          <w:p w14:paraId="42CB7BBF" w14:textId="77777777" w:rsidR="00622BF9" w:rsidRPr="00622BF9" w:rsidRDefault="00622BF9" w:rsidP="00984332">
            <w:pPr>
              <w:pStyle w:val="Default"/>
              <w:rPr>
                <w:sz w:val="22"/>
                <w:szCs w:val="22"/>
              </w:rPr>
            </w:pPr>
            <w:r w:rsidRPr="009A588B">
              <w:rPr>
                <w:b/>
                <w:bCs/>
              </w:rPr>
              <w:t xml:space="preserve"> District Actions</w:t>
            </w:r>
          </w:p>
        </w:tc>
        <w:tc>
          <w:tcPr>
            <w:tcW w:w="7877" w:type="dxa"/>
            <w:tcBorders>
              <w:top w:val="single" w:sz="8" w:space="0" w:color="B85A22" w:themeColor="accent2" w:themeShade="BF"/>
              <w:bottom w:val="single" w:sz="8" w:space="0" w:color="B85A22" w:themeColor="accent2" w:themeShade="BF"/>
              <w:right w:val="nil"/>
            </w:tcBorders>
          </w:tcPr>
          <w:p w14:paraId="135732F2" w14:textId="77777777" w:rsidR="00622BF9" w:rsidRPr="00622BF9" w:rsidRDefault="00622BF9" w:rsidP="00984332">
            <w:pPr>
              <w:pStyle w:val="ListParagraph"/>
              <w:rPr>
                <w:rFonts w:ascii="Lato" w:hAnsi="Lato"/>
              </w:rPr>
            </w:pPr>
            <w:r w:rsidRPr="009A588B">
              <w:rPr>
                <w:rFonts w:ascii="Lato" w:hAnsi="Lato"/>
                <w:b/>
                <w:bCs/>
              </w:rPr>
              <w:t>Club Actions</w:t>
            </w:r>
          </w:p>
        </w:tc>
      </w:tr>
      <w:tr w:rsidR="00622BF9" w:rsidRPr="006706B9" w14:paraId="44B09081" w14:textId="77777777" w:rsidTr="002D27F8">
        <w:tc>
          <w:tcPr>
            <w:tcW w:w="6238" w:type="dxa"/>
            <w:tcBorders>
              <w:top w:val="single" w:sz="8" w:space="0" w:color="B85A22" w:themeColor="accent2" w:themeShade="BF"/>
              <w:left w:val="nil"/>
              <w:bottom w:val="single" w:sz="8" w:space="0" w:color="B85A22" w:themeColor="accent2" w:themeShade="BF"/>
            </w:tcBorders>
          </w:tcPr>
          <w:p w14:paraId="7D237224" w14:textId="77777777" w:rsidR="00157C73" w:rsidRPr="00157C73" w:rsidRDefault="00157C73" w:rsidP="00157C73">
            <w:pPr>
              <w:pStyle w:val="Default"/>
              <w:ind w:left="720"/>
              <w:rPr>
                <w:rStyle w:val="A1"/>
                <w:sz w:val="16"/>
                <w:szCs w:val="16"/>
              </w:rPr>
            </w:pPr>
          </w:p>
          <w:p w14:paraId="1C911AC8" w14:textId="2C16AE24" w:rsidR="00622BF9" w:rsidRPr="00622BF9" w:rsidRDefault="00622BF9" w:rsidP="00622BF9">
            <w:pPr>
              <w:pStyle w:val="Default"/>
              <w:numPr>
                <w:ilvl w:val="0"/>
                <w:numId w:val="24"/>
              </w:numPr>
              <w:rPr>
                <w:rStyle w:val="A1"/>
              </w:rPr>
            </w:pPr>
            <w:r w:rsidRPr="00622BF9">
              <w:rPr>
                <w:rStyle w:val="A1"/>
              </w:rPr>
              <w:t>In recruitment of new Zontians, a greater emphasis will be placed on diversity and inclusion and building a welcoming environment for people from various genders, age groups, ethnicities, and all other backgrounds.</w:t>
            </w:r>
          </w:p>
          <w:p w14:paraId="05BD21BC" w14:textId="53EAB7C2" w:rsidR="00622BF9" w:rsidRPr="00622BF9" w:rsidRDefault="00622BF9" w:rsidP="00622BF9">
            <w:pPr>
              <w:pStyle w:val="Default"/>
              <w:numPr>
                <w:ilvl w:val="0"/>
                <w:numId w:val="24"/>
              </w:numPr>
              <w:rPr>
                <w:rStyle w:val="A1"/>
              </w:rPr>
            </w:pPr>
            <w:r w:rsidRPr="00622BF9">
              <w:rPr>
                <w:rStyle w:val="A1"/>
              </w:rPr>
              <w:t xml:space="preserve">District will support the </w:t>
            </w:r>
            <w:r w:rsidR="001B4A50">
              <w:rPr>
                <w:rStyle w:val="A1"/>
              </w:rPr>
              <w:t>i</w:t>
            </w:r>
            <w:r w:rsidRPr="00622BF9">
              <w:rPr>
                <w:rStyle w:val="A1"/>
              </w:rPr>
              <w:t>nternational twinning program for clubs wanting to increase their fellowship and global Zonta spirit with clubs in other countries once launched.</w:t>
            </w:r>
          </w:p>
          <w:p w14:paraId="43C3C9D1" w14:textId="77777777" w:rsidR="00622BF9" w:rsidRPr="00622BF9" w:rsidRDefault="00622BF9" w:rsidP="00622BF9">
            <w:pPr>
              <w:pStyle w:val="Default"/>
              <w:numPr>
                <w:ilvl w:val="0"/>
                <w:numId w:val="24"/>
              </w:numPr>
              <w:rPr>
                <w:rStyle w:val="A1"/>
              </w:rPr>
            </w:pPr>
            <w:r w:rsidRPr="00622BF9">
              <w:rPr>
                <w:rStyle w:val="A1"/>
              </w:rPr>
              <w:t xml:space="preserve">District 22 explores ways to maintain contact with District award winners and applicants and invites them to membership. </w:t>
            </w:r>
          </w:p>
          <w:p w14:paraId="49222A52" w14:textId="77777777" w:rsidR="00622BF9" w:rsidRPr="00622BF9" w:rsidRDefault="00622BF9" w:rsidP="00984332">
            <w:pPr>
              <w:pStyle w:val="Default"/>
              <w:ind w:left="720"/>
              <w:rPr>
                <w:sz w:val="16"/>
                <w:szCs w:val="16"/>
              </w:rPr>
            </w:pPr>
          </w:p>
        </w:tc>
        <w:tc>
          <w:tcPr>
            <w:tcW w:w="7877" w:type="dxa"/>
            <w:tcBorders>
              <w:top w:val="single" w:sz="8" w:space="0" w:color="B85A22" w:themeColor="accent2" w:themeShade="BF"/>
              <w:bottom w:val="single" w:sz="8" w:space="0" w:color="B85A22" w:themeColor="accent2" w:themeShade="BF"/>
              <w:right w:val="nil"/>
            </w:tcBorders>
          </w:tcPr>
          <w:p w14:paraId="7D84E69C" w14:textId="77777777" w:rsidR="00157C73" w:rsidRPr="00157C73" w:rsidRDefault="00157C73" w:rsidP="00157C73">
            <w:pPr>
              <w:pStyle w:val="ListParagraph"/>
              <w:rPr>
                <w:rFonts w:ascii="Lato" w:hAnsi="Lato"/>
                <w:sz w:val="16"/>
                <w:szCs w:val="16"/>
              </w:rPr>
            </w:pPr>
          </w:p>
          <w:p w14:paraId="3EBE6BFF" w14:textId="4512CE66" w:rsidR="00622BF9" w:rsidRPr="00622BF9" w:rsidRDefault="00622BF9" w:rsidP="00622BF9">
            <w:pPr>
              <w:pStyle w:val="ListParagraph"/>
              <w:numPr>
                <w:ilvl w:val="0"/>
                <w:numId w:val="24"/>
              </w:numPr>
              <w:rPr>
                <w:rFonts w:ascii="Lato" w:hAnsi="Lato"/>
              </w:rPr>
            </w:pPr>
            <w:r w:rsidRPr="00622BF9">
              <w:rPr>
                <w:rFonts w:ascii="Lato" w:hAnsi="Lato"/>
              </w:rPr>
              <w:t>Develop strategies to engage with diverse groups including all genders, ages, and ethnic groups.</w:t>
            </w:r>
          </w:p>
          <w:p w14:paraId="2A41F82B" w14:textId="77777777" w:rsidR="00622BF9" w:rsidRDefault="00622BF9" w:rsidP="00622BF9">
            <w:pPr>
              <w:pStyle w:val="ListParagraph"/>
              <w:numPr>
                <w:ilvl w:val="0"/>
                <w:numId w:val="24"/>
              </w:numPr>
              <w:rPr>
                <w:rFonts w:ascii="Lato" w:hAnsi="Lato"/>
              </w:rPr>
            </w:pPr>
            <w:r w:rsidRPr="00622BF9">
              <w:rPr>
                <w:rFonts w:ascii="Lato" w:hAnsi="Lato"/>
              </w:rPr>
              <w:t>Engage with the twinning program once launched.</w:t>
            </w:r>
          </w:p>
          <w:p w14:paraId="3FDA5DFE" w14:textId="77777777" w:rsidR="00622BF9" w:rsidRPr="00622BF9" w:rsidRDefault="00622BF9" w:rsidP="00622BF9">
            <w:pPr>
              <w:pStyle w:val="ListParagraph"/>
              <w:numPr>
                <w:ilvl w:val="0"/>
                <w:numId w:val="24"/>
              </w:numPr>
              <w:rPr>
                <w:rFonts w:ascii="Lato" w:hAnsi="Lato"/>
              </w:rPr>
            </w:pPr>
            <w:r w:rsidRPr="00622BF9">
              <w:rPr>
                <w:rFonts w:ascii="Lato" w:hAnsi="Lato"/>
              </w:rPr>
              <w:t>Keep in touch with former award winners so contact can be made at the appropriate time to invite them to join.</w:t>
            </w:r>
          </w:p>
          <w:p w14:paraId="3754A0FB" w14:textId="77777777" w:rsidR="00622BF9" w:rsidRPr="006706B9" w:rsidRDefault="00622BF9" w:rsidP="00984332">
            <w:pPr>
              <w:pStyle w:val="ListParagraph"/>
              <w:rPr>
                <w:rFonts w:ascii="Lato" w:hAnsi="Lato"/>
                <w:sz w:val="16"/>
                <w:szCs w:val="16"/>
              </w:rPr>
            </w:pPr>
          </w:p>
        </w:tc>
      </w:tr>
    </w:tbl>
    <w:p w14:paraId="78807657" w14:textId="65DA8B4F" w:rsidR="00DB7E61" w:rsidRPr="00DB7E61" w:rsidRDefault="00DB7E61" w:rsidP="00DB7E61">
      <w:pPr>
        <w:ind w:left="0"/>
        <w:rPr>
          <w:sz w:val="2"/>
          <w:szCs w:val="2"/>
        </w:rPr>
      </w:pPr>
      <w:r>
        <w:br w:type="page"/>
      </w:r>
    </w:p>
    <w:tbl>
      <w:tblPr>
        <w:tblStyle w:val="Headingtable"/>
        <w:tblW w:w="14034" w:type="dxa"/>
        <w:tblInd w:w="-567" w:type="dxa"/>
        <w:tblLook w:val="04A0" w:firstRow="1" w:lastRow="0" w:firstColumn="1" w:lastColumn="0" w:noHBand="0" w:noVBand="1"/>
      </w:tblPr>
      <w:tblGrid>
        <w:gridCol w:w="14034"/>
      </w:tblGrid>
      <w:tr w:rsidR="00554F98" w:rsidRPr="007D5F22" w14:paraId="6CDDF0CF" w14:textId="77777777" w:rsidTr="00C913FA">
        <w:trPr>
          <w:trHeight w:val="265"/>
        </w:trPr>
        <w:tc>
          <w:tcPr>
            <w:tcW w:w="14034" w:type="dxa"/>
          </w:tcPr>
          <w:p w14:paraId="3FA9B6FD" w14:textId="57A57DC3" w:rsidR="00554F98" w:rsidRPr="003D74CA" w:rsidRDefault="00554F98" w:rsidP="00984332">
            <w:pPr>
              <w:pStyle w:val="Heading2"/>
              <w:ind w:left="-284"/>
              <w:rPr>
                <w:rFonts w:ascii="Lato" w:hAnsi="Lato"/>
              </w:rPr>
            </w:pPr>
            <w:r w:rsidRPr="003D74CA">
              <w:rPr>
                <w:rFonts w:ascii="Lato" w:hAnsi="Lato"/>
                <w:color w:val="802528"/>
              </w:rPr>
              <w:lastRenderedPageBreak/>
              <w:t>G</w:t>
            </w:r>
            <w:r>
              <w:rPr>
                <w:rFonts w:ascii="Lato" w:hAnsi="Lato"/>
                <w:color w:val="802528"/>
              </w:rPr>
              <w:t>GOAL</w:t>
            </w:r>
            <w:r w:rsidRPr="003D74CA">
              <w:rPr>
                <w:rFonts w:ascii="Lato" w:hAnsi="Lato"/>
                <w:color w:val="802528"/>
              </w:rPr>
              <w:t xml:space="preserve"> </w:t>
            </w:r>
            <w:r>
              <w:rPr>
                <w:rFonts w:ascii="Lato" w:hAnsi="Lato"/>
                <w:color w:val="802528"/>
              </w:rPr>
              <w:t>3</w:t>
            </w:r>
            <w:r w:rsidRPr="003D74CA">
              <w:rPr>
                <w:rFonts w:ascii="Lato" w:hAnsi="Lato"/>
                <w:color w:val="802528"/>
              </w:rPr>
              <w:t xml:space="preserve">: </w:t>
            </w:r>
            <w:r>
              <w:rPr>
                <w:rFonts w:ascii="Lato" w:hAnsi="Lato"/>
                <w:color w:val="802528"/>
              </w:rPr>
              <w:t>LEADERSHIP AND SUSTAINABILITY</w:t>
            </w:r>
          </w:p>
        </w:tc>
      </w:tr>
    </w:tbl>
    <w:p w14:paraId="196C1A6E" w14:textId="73090F61" w:rsidR="00554F98" w:rsidRDefault="00554F98" w:rsidP="00554F98">
      <w:pPr>
        <w:ind w:left="-284"/>
        <w:rPr>
          <w:rFonts w:ascii="Arial" w:hAnsi="Arial" w:cs="Arial"/>
          <w:b/>
          <w:bCs/>
          <w:sz w:val="24"/>
          <w:szCs w:val="24"/>
        </w:rPr>
      </w:pPr>
      <w:r w:rsidRPr="00310F78">
        <w:rPr>
          <w:rFonts w:ascii="Arial" w:hAnsi="Arial" w:cs="Arial"/>
          <w:b/>
          <w:bCs/>
          <w:sz w:val="24"/>
          <w:szCs w:val="24"/>
        </w:rPr>
        <w:t>Zonta manages its resources, including both time and money, to meet Zonta’s vision and ensure Zonta’s long-term viability and success. Governance, leadership and internal structures are addressed to enable the effective achievement for Zonta’s mission. Sustainability is crucial for any actions in building an equal, responsible, green and clean future where the human rights of women and girls are recognized and implemented</w:t>
      </w:r>
      <w:r>
        <w:rPr>
          <w:rFonts w:ascii="Arial" w:hAnsi="Arial" w:cs="Arial"/>
          <w:b/>
          <w:bCs/>
          <w:sz w:val="24"/>
          <w:szCs w:val="24"/>
        </w:rPr>
        <w:t>.</w:t>
      </w:r>
    </w:p>
    <w:p w14:paraId="4B19423B" w14:textId="77777777" w:rsidR="00F77433" w:rsidRPr="0087033B" w:rsidRDefault="00F77433" w:rsidP="00554F98">
      <w:pPr>
        <w:ind w:left="-284"/>
        <w:rPr>
          <w:rFonts w:ascii="Lato" w:hAnsi="Lato"/>
          <w:sz w:val="2"/>
          <w:szCs w:val="2"/>
        </w:rPr>
      </w:pPr>
    </w:p>
    <w:tbl>
      <w:tblPr>
        <w:tblStyle w:val="Headingtable"/>
        <w:tblW w:w="14034" w:type="dxa"/>
        <w:tblInd w:w="-567" w:type="dxa"/>
        <w:tblLook w:val="04A0" w:firstRow="1" w:lastRow="0" w:firstColumn="1" w:lastColumn="0" w:noHBand="0" w:noVBand="1"/>
        <w:tblDescription w:val="Project plan"/>
      </w:tblPr>
      <w:tblGrid>
        <w:gridCol w:w="14034"/>
      </w:tblGrid>
      <w:tr w:rsidR="00554F98" w:rsidRPr="007D5F22" w14:paraId="770E7CF9" w14:textId="77777777" w:rsidTr="00984332">
        <w:trPr>
          <w:trHeight w:val="70"/>
        </w:trPr>
        <w:tc>
          <w:tcPr>
            <w:tcW w:w="14034" w:type="dxa"/>
          </w:tcPr>
          <w:p w14:paraId="633EB0B8" w14:textId="77777777" w:rsidR="00554F98" w:rsidRPr="0087033B" w:rsidRDefault="00554F98" w:rsidP="00984332">
            <w:pPr>
              <w:pStyle w:val="Heading2"/>
              <w:ind w:left="-531"/>
              <w:rPr>
                <w:rFonts w:ascii="Lato" w:hAnsi="Lato"/>
                <w:sz w:val="2"/>
                <w:szCs w:val="2"/>
              </w:rPr>
            </w:pPr>
          </w:p>
        </w:tc>
      </w:tr>
    </w:tbl>
    <w:tbl>
      <w:tblPr>
        <w:tblStyle w:val="GridTable1Light-Accent2"/>
        <w:tblpPr w:leftFromText="180" w:rightFromText="180" w:vertAnchor="text" w:tblpXSpec="right" w:tblpY="1"/>
        <w:tblOverlap w:val="never"/>
        <w:tblW w:w="5152" w:type="pct"/>
        <w:tblLayout w:type="fixed"/>
        <w:tblCellMar>
          <w:left w:w="0" w:type="dxa"/>
          <w:right w:w="0" w:type="dxa"/>
        </w:tblCellMar>
        <w:tblLook w:val="0420" w:firstRow="1" w:lastRow="0" w:firstColumn="0" w:lastColumn="0" w:noHBand="0" w:noVBand="1"/>
        <w:tblDescription w:val="Project plan"/>
      </w:tblPr>
      <w:tblGrid>
        <w:gridCol w:w="6096"/>
        <w:gridCol w:w="7883"/>
        <w:gridCol w:w="6"/>
      </w:tblGrid>
      <w:tr w:rsidR="002D27F8" w:rsidRPr="007D5F22" w14:paraId="24A5CC3B" w14:textId="77777777" w:rsidTr="00C913FA">
        <w:trPr>
          <w:cnfStyle w:val="100000000000" w:firstRow="1" w:lastRow="0" w:firstColumn="0" w:lastColumn="0" w:oddVBand="0" w:evenVBand="0" w:oddHBand="0" w:evenHBand="0" w:firstRowFirstColumn="0" w:firstRowLastColumn="0" w:lastRowFirstColumn="0" w:lastRowLastColumn="0"/>
          <w:trHeight w:val="291"/>
          <w:tblHeader/>
        </w:trPr>
        <w:tc>
          <w:tcPr>
            <w:tcW w:w="13985" w:type="dxa"/>
            <w:gridSpan w:val="3"/>
            <w:tcBorders>
              <w:top w:val="nil"/>
              <w:left w:val="nil"/>
              <w:bottom w:val="single" w:sz="2" w:space="0" w:color="EAB290" w:themeColor="accent2" w:themeTint="99"/>
              <w:right w:val="nil"/>
            </w:tcBorders>
            <w:vAlign w:val="bottom"/>
          </w:tcPr>
          <w:p w14:paraId="01DD5F83" w14:textId="4B2F2F19" w:rsidR="00554F98" w:rsidRDefault="00554F98" w:rsidP="00984332">
            <w:pPr>
              <w:rPr>
                <w:rFonts w:ascii="Lato" w:hAnsi="Lato"/>
              </w:rPr>
            </w:pPr>
            <w:r>
              <w:rPr>
                <w:rFonts w:ascii="Lato" w:hAnsi="Lato"/>
                <w:color w:val="802528"/>
              </w:rPr>
              <w:t>3.1</w:t>
            </w:r>
            <w:r w:rsidRPr="00091B2D">
              <w:rPr>
                <w:rFonts w:ascii="Lato" w:hAnsi="Lato"/>
                <w:color w:val="802528"/>
              </w:rPr>
              <w:t xml:space="preserve"> </w:t>
            </w:r>
            <w:r>
              <w:rPr>
                <w:rFonts w:ascii="Lato" w:hAnsi="Lato"/>
                <w:color w:val="802528"/>
              </w:rPr>
              <w:t>Leadership</w:t>
            </w:r>
          </w:p>
        </w:tc>
      </w:tr>
      <w:tr w:rsidR="00554F98" w:rsidRPr="007D5F22" w14:paraId="07865BC7" w14:textId="77777777" w:rsidTr="002D27F8">
        <w:trPr>
          <w:gridAfter w:val="1"/>
          <w:cnfStyle w:val="100000000000" w:firstRow="1" w:lastRow="0" w:firstColumn="0" w:lastColumn="0" w:oddVBand="0" w:evenVBand="0" w:oddHBand="0" w:evenHBand="0" w:firstRowFirstColumn="0" w:firstRowLastColumn="0" w:lastRowFirstColumn="0" w:lastRowLastColumn="0"/>
          <w:wAfter w:w="6" w:type="dxa"/>
          <w:tblHeader/>
        </w:trPr>
        <w:tc>
          <w:tcPr>
            <w:tcW w:w="6096" w:type="dxa"/>
            <w:tcBorders>
              <w:top w:val="single" w:sz="8" w:space="0" w:color="B85A22" w:themeColor="accent2" w:themeShade="BF"/>
              <w:left w:val="nil"/>
              <w:bottom w:val="single" w:sz="8" w:space="0" w:color="B85A22" w:themeColor="accent2" w:themeShade="BF"/>
            </w:tcBorders>
            <w:vAlign w:val="bottom"/>
          </w:tcPr>
          <w:p w14:paraId="06C97B81" w14:textId="7E58A533" w:rsidR="00554F98" w:rsidRPr="00C913FA" w:rsidRDefault="00554F98" w:rsidP="00C913FA">
            <w:pPr>
              <w:rPr>
                <w:rFonts w:ascii="Lato" w:hAnsi="Lato"/>
                <w:b w:val="0"/>
                <w:bCs w:val="0"/>
              </w:rPr>
            </w:pPr>
            <w:r>
              <w:rPr>
                <w:rFonts w:ascii="Lato" w:hAnsi="Lato"/>
              </w:rPr>
              <w:t>District Actions</w:t>
            </w:r>
          </w:p>
        </w:tc>
        <w:tc>
          <w:tcPr>
            <w:tcW w:w="7883" w:type="dxa"/>
            <w:tcBorders>
              <w:top w:val="single" w:sz="8" w:space="0" w:color="B85A22" w:themeColor="accent2" w:themeShade="BF"/>
              <w:bottom w:val="single" w:sz="8" w:space="0" w:color="B85A22" w:themeColor="accent2" w:themeShade="BF"/>
              <w:right w:val="nil"/>
            </w:tcBorders>
            <w:vAlign w:val="bottom"/>
          </w:tcPr>
          <w:p w14:paraId="0F749BB6" w14:textId="29C68240" w:rsidR="00554F98" w:rsidRPr="00C913FA" w:rsidRDefault="00554F98" w:rsidP="00C913FA">
            <w:pPr>
              <w:rPr>
                <w:rFonts w:ascii="Lato" w:hAnsi="Lato"/>
                <w:b w:val="0"/>
                <w:bCs w:val="0"/>
              </w:rPr>
            </w:pPr>
            <w:r>
              <w:rPr>
                <w:rFonts w:ascii="Lato" w:hAnsi="Lato"/>
              </w:rPr>
              <w:t>Club Actions</w:t>
            </w:r>
          </w:p>
        </w:tc>
      </w:tr>
      <w:tr w:rsidR="00554F98" w:rsidRPr="007D5F22" w14:paraId="5F385AE7" w14:textId="77777777" w:rsidTr="002D27F8">
        <w:trPr>
          <w:gridAfter w:val="1"/>
          <w:wAfter w:w="6" w:type="dxa"/>
          <w:trHeight w:val="2626"/>
        </w:trPr>
        <w:tc>
          <w:tcPr>
            <w:tcW w:w="6096" w:type="dxa"/>
            <w:tcBorders>
              <w:top w:val="single" w:sz="8" w:space="0" w:color="B85A22" w:themeColor="accent2" w:themeShade="BF"/>
              <w:left w:val="nil"/>
              <w:bottom w:val="single" w:sz="8" w:space="0" w:color="B85A22" w:themeColor="accent2" w:themeShade="BF"/>
            </w:tcBorders>
          </w:tcPr>
          <w:p w14:paraId="413DB9D0" w14:textId="77777777" w:rsidR="006706B9" w:rsidRPr="006706B9" w:rsidRDefault="006706B9" w:rsidP="006706B9">
            <w:pPr>
              <w:pStyle w:val="ListParagraph"/>
              <w:rPr>
                <w:rFonts w:ascii="Lato" w:hAnsi="Lato"/>
                <w:sz w:val="16"/>
                <w:szCs w:val="16"/>
              </w:rPr>
            </w:pPr>
          </w:p>
          <w:p w14:paraId="39E33C33" w14:textId="1203E25B" w:rsidR="006706B9" w:rsidRPr="006706B9" w:rsidRDefault="006706B9" w:rsidP="006706B9">
            <w:pPr>
              <w:pStyle w:val="ListParagraph"/>
              <w:numPr>
                <w:ilvl w:val="0"/>
                <w:numId w:val="21"/>
              </w:numPr>
              <w:rPr>
                <w:rFonts w:ascii="Lato" w:hAnsi="Lato"/>
              </w:rPr>
            </w:pPr>
            <w:r w:rsidRPr="006706B9">
              <w:rPr>
                <w:rFonts w:ascii="Lato" w:hAnsi="Lato"/>
              </w:rPr>
              <w:t xml:space="preserve">District will ensure a smooth leadership transition safeguarding continuity between biennia.  </w:t>
            </w:r>
          </w:p>
          <w:p w14:paraId="5D8935D6" w14:textId="77777777" w:rsidR="006706B9" w:rsidRPr="006706B9" w:rsidRDefault="006706B9" w:rsidP="006706B9">
            <w:pPr>
              <w:pStyle w:val="ListParagraph"/>
              <w:numPr>
                <w:ilvl w:val="0"/>
                <w:numId w:val="21"/>
              </w:numPr>
              <w:rPr>
                <w:rFonts w:ascii="Lato" w:hAnsi="Lato"/>
              </w:rPr>
            </w:pPr>
            <w:r w:rsidRPr="006706B9">
              <w:rPr>
                <w:rFonts w:ascii="Lato" w:hAnsi="Lato"/>
              </w:rPr>
              <w:t xml:space="preserve">District will provide training opportunities for new and upcoming leaders at least annually through area directors, and other board as needed. </w:t>
            </w:r>
          </w:p>
          <w:p w14:paraId="73E32D41" w14:textId="77777777" w:rsidR="006706B9" w:rsidRPr="006706B9" w:rsidRDefault="006706B9" w:rsidP="006706B9">
            <w:pPr>
              <w:pStyle w:val="ListParagraph"/>
              <w:numPr>
                <w:ilvl w:val="0"/>
                <w:numId w:val="21"/>
              </w:numPr>
              <w:rPr>
                <w:rFonts w:ascii="Lato" w:hAnsi="Lato"/>
              </w:rPr>
            </w:pPr>
            <w:r w:rsidRPr="006706B9">
              <w:rPr>
                <w:rFonts w:ascii="Lato" w:hAnsi="Lato"/>
              </w:rPr>
              <w:t>District will provide workshops with a focus on leadership skills during area meetings and/or online.</w:t>
            </w:r>
          </w:p>
          <w:p w14:paraId="0C021942" w14:textId="32E94405" w:rsidR="00554F98" w:rsidRPr="00554F98" w:rsidRDefault="00554F98" w:rsidP="006706B9">
            <w:pPr>
              <w:pStyle w:val="ListParagraph"/>
              <w:rPr>
                <w:rFonts w:ascii="Lato" w:hAnsi="Lato"/>
              </w:rPr>
            </w:pPr>
          </w:p>
        </w:tc>
        <w:tc>
          <w:tcPr>
            <w:tcW w:w="7883" w:type="dxa"/>
            <w:tcBorders>
              <w:top w:val="single" w:sz="8" w:space="0" w:color="B85A22" w:themeColor="accent2" w:themeShade="BF"/>
              <w:bottom w:val="single" w:sz="8" w:space="0" w:color="B85A22" w:themeColor="accent2" w:themeShade="BF"/>
              <w:right w:val="nil"/>
            </w:tcBorders>
          </w:tcPr>
          <w:p w14:paraId="03A3808C" w14:textId="77777777" w:rsidR="006706B9" w:rsidRPr="006706B9" w:rsidRDefault="006706B9" w:rsidP="006706B9">
            <w:pPr>
              <w:pStyle w:val="ListParagraph"/>
              <w:rPr>
                <w:rFonts w:ascii="Lato" w:hAnsi="Lato" w:cs="Arial"/>
                <w:sz w:val="16"/>
                <w:szCs w:val="16"/>
              </w:rPr>
            </w:pPr>
          </w:p>
          <w:p w14:paraId="123C01AA" w14:textId="77777777" w:rsidR="006706B9" w:rsidRPr="006706B9" w:rsidRDefault="006706B9" w:rsidP="006706B9">
            <w:pPr>
              <w:pStyle w:val="ListParagraph"/>
              <w:numPr>
                <w:ilvl w:val="0"/>
                <w:numId w:val="25"/>
              </w:numPr>
              <w:rPr>
                <w:rFonts w:ascii="Lato" w:hAnsi="Lato" w:cs="Arial"/>
              </w:rPr>
            </w:pPr>
            <w:r w:rsidRPr="006706B9">
              <w:rPr>
                <w:rFonts w:ascii="Lato" w:hAnsi="Lato" w:cs="Arial"/>
              </w:rPr>
              <w:t>Ensure smooth transition of information between successive boards.</w:t>
            </w:r>
          </w:p>
          <w:p w14:paraId="231889A3" w14:textId="77777777" w:rsidR="006706B9" w:rsidRPr="006706B9" w:rsidRDefault="006706B9" w:rsidP="006706B9">
            <w:pPr>
              <w:pStyle w:val="ListParagraph"/>
              <w:numPr>
                <w:ilvl w:val="0"/>
                <w:numId w:val="25"/>
              </w:numPr>
              <w:rPr>
                <w:rFonts w:ascii="Lato" w:hAnsi="Lato" w:cs="Arial"/>
              </w:rPr>
            </w:pPr>
            <w:r w:rsidRPr="006706B9">
              <w:rPr>
                <w:rFonts w:ascii="Lato" w:hAnsi="Lato" w:cs="Arial"/>
              </w:rPr>
              <w:t>Ensure boards engage with Area director training sessions to optimise leadership skills and knowledge.</w:t>
            </w:r>
          </w:p>
          <w:p w14:paraId="7F64F280" w14:textId="77777777" w:rsidR="006706B9" w:rsidRPr="006706B9" w:rsidRDefault="006706B9" w:rsidP="006706B9">
            <w:pPr>
              <w:pStyle w:val="ListParagraph"/>
              <w:numPr>
                <w:ilvl w:val="0"/>
                <w:numId w:val="25"/>
              </w:numPr>
              <w:rPr>
                <w:rFonts w:ascii="Lato" w:hAnsi="Lato" w:cs="Arial"/>
              </w:rPr>
            </w:pPr>
            <w:r w:rsidRPr="006706B9">
              <w:rPr>
                <w:rFonts w:ascii="Lato" w:hAnsi="Lato" w:cs="Arial"/>
              </w:rPr>
              <w:t>Consider using the resources on the ZI website for club leader training.</w:t>
            </w:r>
          </w:p>
          <w:p w14:paraId="5EB812DB" w14:textId="77777777" w:rsidR="006706B9" w:rsidRPr="006706B9" w:rsidRDefault="00000000" w:rsidP="006706B9">
            <w:pPr>
              <w:pStyle w:val="ListParagraph"/>
              <w:numPr>
                <w:ilvl w:val="0"/>
                <w:numId w:val="25"/>
              </w:numPr>
              <w:rPr>
                <w:rFonts w:ascii="Lato" w:hAnsi="Lato" w:cs="Arial"/>
              </w:rPr>
            </w:pPr>
            <w:hyperlink r:id="rId13" w:history="1">
              <w:r w:rsidR="006706B9" w:rsidRPr="006706B9">
                <w:rPr>
                  <w:rStyle w:val="Hyperlink"/>
                  <w:rFonts w:ascii="Lato" w:hAnsi="Lato" w:cs="Arial"/>
                </w:rPr>
                <w:t>https://www.zonta.org/Web/My_Zonta/Tools/Leadership%20Development%20Tools%20Home</w:t>
              </w:r>
            </w:hyperlink>
          </w:p>
          <w:p w14:paraId="56B84D39" w14:textId="77777777" w:rsidR="006706B9" w:rsidRPr="006706B9" w:rsidRDefault="006706B9" w:rsidP="006706B9">
            <w:pPr>
              <w:pStyle w:val="ListParagraph"/>
              <w:numPr>
                <w:ilvl w:val="0"/>
                <w:numId w:val="25"/>
              </w:numPr>
              <w:rPr>
                <w:rFonts w:ascii="Lato" w:hAnsi="Lato" w:cs="Arial"/>
              </w:rPr>
            </w:pPr>
            <w:r w:rsidRPr="006706B9">
              <w:rPr>
                <w:rFonts w:ascii="Lato" w:hAnsi="Lato" w:cs="Arial"/>
              </w:rPr>
              <w:t xml:space="preserve">Develop succession plans for leadership. </w:t>
            </w:r>
          </w:p>
          <w:p w14:paraId="5A1E8099" w14:textId="2283457D" w:rsidR="00554F98" w:rsidRPr="001538E6" w:rsidRDefault="006706B9" w:rsidP="00532230">
            <w:pPr>
              <w:pStyle w:val="ListParagraph"/>
              <w:numPr>
                <w:ilvl w:val="0"/>
                <w:numId w:val="25"/>
              </w:numPr>
              <w:rPr>
                <w:rFonts w:ascii="Lato" w:hAnsi="Lato"/>
              </w:rPr>
            </w:pPr>
            <w:r w:rsidRPr="006706B9">
              <w:rPr>
                <w:rFonts w:ascii="Lato" w:hAnsi="Lato" w:cs="Arial"/>
              </w:rPr>
              <w:t>Mentor newer members and foster leadership development</w:t>
            </w:r>
            <w:r w:rsidR="00157C73">
              <w:rPr>
                <w:rFonts w:ascii="Lato" w:hAnsi="Lato" w:cs="Arial"/>
              </w:rPr>
              <w:t>.</w:t>
            </w:r>
          </w:p>
        </w:tc>
      </w:tr>
      <w:tr w:rsidR="00554F98" w:rsidRPr="007D5F22" w14:paraId="7198756D" w14:textId="77777777" w:rsidTr="00554F98">
        <w:tc>
          <w:tcPr>
            <w:tcW w:w="13985" w:type="dxa"/>
            <w:gridSpan w:val="3"/>
            <w:tcBorders>
              <w:left w:val="nil"/>
              <w:right w:val="nil"/>
            </w:tcBorders>
          </w:tcPr>
          <w:p w14:paraId="10042A49" w14:textId="51FFA0FA" w:rsidR="00554F98" w:rsidRDefault="00554F98" w:rsidP="00984332">
            <w:pPr>
              <w:rPr>
                <w:rFonts w:ascii="Lato" w:hAnsi="Lato"/>
                <w:b/>
                <w:bCs/>
                <w:color w:val="802528"/>
              </w:rPr>
            </w:pPr>
            <w:r w:rsidRPr="00091B2D">
              <w:rPr>
                <w:rFonts w:ascii="Lato" w:hAnsi="Lato"/>
                <w:b/>
                <w:bCs/>
              </w:rPr>
              <w:t xml:space="preserve"> </w:t>
            </w:r>
            <w:r>
              <w:rPr>
                <w:rFonts w:ascii="Lato" w:hAnsi="Lato"/>
                <w:b/>
                <w:bCs/>
                <w:color w:val="802528"/>
              </w:rPr>
              <w:t>3.</w:t>
            </w:r>
            <w:r w:rsidR="006706B9">
              <w:rPr>
                <w:rFonts w:ascii="Lato" w:hAnsi="Lato"/>
                <w:b/>
                <w:bCs/>
                <w:color w:val="802528"/>
              </w:rPr>
              <w:t>2 Sustainability</w:t>
            </w:r>
          </w:p>
          <w:p w14:paraId="0AD6E83F" w14:textId="77777777" w:rsidR="00554F98" w:rsidRPr="001D66EB" w:rsidRDefault="00554F98" w:rsidP="00984332">
            <w:pPr>
              <w:rPr>
                <w:rFonts w:ascii="Lato" w:hAnsi="Lato"/>
                <w:sz w:val="2"/>
                <w:szCs w:val="2"/>
              </w:rPr>
            </w:pPr>
          </w:p>
        </w:tc>
      </w:tr>
      <w:tr w:rsidR="002D27F8" w:rsidRPr="007D5F22" w14:paraId="5E8BC9D2" w14:textId="77777777" w:rsidTr="002D27F8">
        <w:trPr>
          <w:gridAfter w:val="1"/>
          <w:wAfter w:w="6" w:type="dxa"/>
        </w:trPr>
        <w:tc>
          <w:tcPr>
            <w:tcW w:w="6096" w:type="dxa"/>
            <w:tcBorders>
              <w:top w:val="single" w:sz="8" w:space="0" w:color="B85A22" w:themeColor="accent2" w:themeShade="BF"/>
              <w:left w:val="nil"/>
              <w:bottom w:val="single" w:sz="8" w:space="0" w:color="B85A22" w:themeColor="accent2" w:themeShade="BF"/>
            </w:tcBorders>
          </w:tcPr>
          <w:p w14:paraId="00DDCDD0" w14:textId="77777777" w:rsidR="00554F98" w:rsidRPr="009A588B" w:rsidRDefault="00554F98" w:rsidP="00984332">
            <w:pPr>
              <w:ind w:left="0"/>
              <w:rPr>
                <w:rFonts w:ascii="Lato" w:hAnsi="Lato"/>
                <w:b/>
                <w:bCs/>
              </w:rPr>
            </w:pPr>
            <w:r w:rsidRPr="009A588B">
              <w:rPr>
                <w:rFonts w:ascii="Lato" w:hAnsi="Lato"/>
                <w:b/>
                <w:bCs/>
              </w:rPr>
              <w:t xml:space="preserve"> District Actions</w:t>
            </w:r>
          </w:p>
        </w:tc>
        <w:tc>
          <w:tcPr>
            <w:tcW w:w="7883" w:type="dxa"/>
            <w:tcBorders>
              <w:top w:val="single" w:sz="8" w:space="0" w:color="B85A22" w:themeColor="accent2" w:themeShade="BF"/>
              <w:bottom w:val="single" w:sz="8" w:space="0" w:color="B85A22" w:themeColor="accent2" w:themeShade="BF"/>
              <w:right w:val="nil"/>
            </w:tcBorders>
          </w:tcPr>
          <w:p w14:paraId="582D57BD" w14:textId="77777777" w:rsidR="00554F98" w:rsidRPr="009A588B" w:rsidRDefault="00554F98" w:rsidP="00984332">
            <w:pPr>
              <w:rPr>
                <w:rFonts w:ascii="Lato" w:hAnsi="Lato"/>
                <w:b/>
                <w:bCs/>
              </w:rPr>
            </w:pPr>
            <w:r w:rsidRPr="009A588B">
              <w:rPr>
                <w:rFonts w:ascii="Lato" w:hAnsi="Lato"/>
                <w:b/>
                <w:bCs/>
              </w:rPr>
              <w:t>Club Actions</w:t>
            </w:r>
          </w:p>
        </w:tc>
      </w:tr>
      <w:tr w:rsidR="00554F98" w:rsidRPr="007D5F22" w14:paraId="73EB9A69" w14:textId="77777777" w:rsidTr="002D27F8">
        <w:trPr>
          <w:gridAfter w:val="1"/>
          <w:wAfter w:w="6" w:type="dxa"/>
        </w:trPr>
        <w:tc>
          <w:tcPr>
            <w:tcW w:w="6096" w:type="dxa"/>
            <w:tcBorders>
              <w:top w:val="single" w:sz="8" w:space="0" w:color="B85A22" w:themeColor="accent2" w:themeShade="BF"/>
              <w:left w:val="nil"/>
              <w:bottom w:val="single" w:sz="8" w:space="0" w:color="B85A22" w:themeColor="accent2" w:themeShade="BF"/>
            </w:tcBorders>
          </w:tcPr>
          <w:p w14:paraId="0B6FA38B" w14:textId="09291ED1" w:rsidR="006706B9" w:rsidRPr="006706B9" w:rsidRDefault="006706B9" w:rsidP="006706B9">
            <w:pPr>
              <w:pStyle w:val="ListParagraph"/>
              <w:numPr>
                <w:ilvl w:val="0"/>
                <w:numId w:val="27"/>
              </w:numPr>
              <w:rPr>
                <w:rFonts w:ascii="Lato" w:hAnsi="Lato"/>
              </w:rPr>
            </w:pPr>
            <w:r w:rsidRPr="006706B9">
              <w:rPr>
                <w:rFonts w:ascii="Lato" w:hAnsi="Lato"/>
              </w:rPr>
              <w:t xml:space="preserve">District 22 acknowledges the importance of donations to the Zonta Foundation </w:t>
            </w:r>
            <w:r w:rsidR="00E1663B">
              <w:rPr>
                <w:rFonts w:ascii="Lato" w:hAnsi="Lato"/>
              </w:rPr>
              <w:t xml:space="preserve">for Women </w:t>
            </w:r>
            <w:r w:rsidRPr="006706B9">
              <w:rPr>
                <w:rFonts w:ascii="Lato" w:hAnsi="Lato"/>
              </w:rPr>
              <w:t>and promotes this to members.</w:t>
            </w:r>
          </w:p>
          <w:p w14:paraId="54E1BD79" w14:textId="4A0F1C67" w:rsidR="006706B9" w:rsidRPr="006706B9" w:rsidRDefault="006706B9" w:rsidP="006706B9">
            <w:pPr>
              <w:pStyle w:val="ListParagraph"/>
              <w:numPr>
                <w:ilvl w:val="0"/>
                <w:numId w:val="27"/>
              </w:numPr>
              <w:rPr>
                <w:rFonts w:ascii="Lato" w:hAnsi="Lato"/>
              </w:rPr>
            </w:pPr>
            <w:r w:rsidRPr="006706B9">
              <w:rPr>
                <w:rFonts w:ascii="Lato" w:hAnsi="Lato"/>
              </w:rPr>
              <w:t xml:space="preserve">District 22 will provide opportunities for Foundation ambassadors </w:t>
            </w:r>
            <w:r w:rsidR="00E1663B">
              <w:rPr>
                <w:rFonts w:ascii="Lato" w:hAnsi="Lato"/>
              </w:rPr>
              <w:t xml:space="preserve">to speak </w:t>
            </w:r>
            <w:r w:rsidRPr="006706B9">
              <w:rPr>
                <w:rFonts w:ascii="Lato" w:hAnsi="Lato"/>
              </w:rPr>
              <w:t>at area meetings and conference</w:t>
            </w:r>
            <w:r w:rsidR="00E1663B">
              <w:rPr>
                <w:rFonts w:ascii="Lato" w:hAnsi="Lato"/>
              </w:rPr>
              <w:t>.</w:t>
            </w:r>
          </w:p>
          <w:p w14:paraId="732EAAB6" w14:textId="300C30E6" w:rsidR="006706B9" w:rsidRPr="006706B9" w:rsidRDefault="006706B9" w:rsidP="006706B9">
            <w:pPr>
              <w:pStyle w:val="ListParagraph"/>
              <w:numPr>
                <w:ilvl w:val="0"/>
                <w:numId w:val="27"/>
              </w:numPr>
              <w:rPr>
                <w:rFonts w:ascii="Lato" w:hAnsi="Lato"/>
              </w:rPr>
            </w:pPr>
            <w:r w:rsidRPr="006706B9">
              <w:rPr>
                <w:rFonts w:ascii="Lato" w:hAnsi="Lato"/>
              </w:rPr>
              <w:t xml:space="preserve">Foundation ambassadors will monitor club and individual </w:t>
            </w:r>
            <w:r w:rsidR="00E1663B" w:rsidRPr="006706B9">
              <w:rPr>
                <w:rFonts w:ascii="Lato" w:hAnsi="Lato"/>
              </w:rPr>
              <w:t>giving and</w:t>
            </w:r>
            <w:r w:rsidRPr="006706B9">
              <w:rPr>
                <w:rFonts w:ascii="Lato" w:hAnsi="Lato"/>
              </w:rPr>
              <w:t xml:space="preserve"> promote regular contributions to Zonta Foundation</w:t>
            </w:r>
            <w:r w:rsidR="00E1663B">
              <w:rPr>
                <w:rFonts w:ascii="Lato" w:hAnsi="Lato"/>
              </w:rPr>
              <w:t xml:space="preserve">. </w:t>
            </w:r>
          </w:p>
          <w:p w14:paraId="2444D328" w14:textId="7EF1D0FD" w:rsidR="00554F98" w:rsidRPr="006706B9" w:rsidRDefault="006706B9" w:rsidP="006706B9">
            <w:pPr>
              <w:pStyle w:val="ListParagraph"/>
              <w:numPr>
                <w:ilvl w:val="0"/>
                <w:numId w:val="27"/>
              </w:numPr>
            </w:pPr>
            <w:r w:rsidRPr="006706B9">
              <w:rPr>
                <w:rFonts w:ascii="Lato" w:hAnsi="Lato"/>
              </w:rPr>
              <w:t>Foundation ambassadors will promote the 1919 Legacy Circle.</w:t>
            </w:r>
          </w:p>
        </w:tc>
        <w:tc>
          <w:tcPr>
            <w:tcW w:w="7883" w:type="dxa"/>
            <w:tcBorders>
              <w:top w:val="single" w:sz="8" w:space="0" w:color="B85A22" w:themeColor="accent2" w:themeShade="BF"/>
              <w:bottom w:val="single" w:sz="8" w:space="0" w:color="B85A22" w:themeColor="accent2" w:themeShade="BF"/>
              <w:right w:val="nil"/>
            </w:tcBorders>
          </w:tcPr>
          <w:p w14:paraId="425CBABE" w14:textId="77777777" w:rsidR="006706B9" w:rsidRPr="006706B9" w:rsidRDefault="006706B9" w:rsidP="006706B9">
            <w:pPr>
              <w:pStyle w:val="ListParagraph"/>
              <w:numPr>
                <w:ilvl w:val="0"/>
                <w:numId w:val="27"/>
              </w:numPr>
              <w:rPr>
                <w:rFonts w:ascii="Lato" w:hAnsi="Lato" w:cs="Arial"/>
              </w:rPr>
            </w:pPr>
            <w:r w:rsidRPr="006706B9">
              <w:rPr>
                <w:rFonts w:ascii="Lato" w:hAnsi="Lato" w:cs="Arial"/>
              </w:rPr>
              <w:t>Recognise that as part of an international organisation their obligation to contribute funds and the importance of regular giving to the Zonta Foundation for Women to sustain the international projects.</w:t>
            </w:r>
          </w:p>
          <w:p w14:paraId="7A74D25A" w14:textId="55AE64E0" w:rsidR="006706B9" w:rsidRPr="006706B9" w:rsidRDefault="00E1663B" w:rsidP="006706B9">
            <w:pPr>
              <w:pStyle w:val="ListParagraph"/>
              <w:numPr>
                <w:ilvl w:val="0"/>
                <w:numId w:val="27"/>
              </w:numPr>
              <w:rPr>
                <w:rFonts w:ascii="Lato" w:hAnsi="Lato" w:cs="Arial"/>
              </w:rPr>
            </w:pPr>
            <w:r>
              <w:rPr>
                <w:rFonts w:ascii="Lato" w:hAnsi="Lato" w:cs="Arial"/>
              </w:rPr>
              <w:t>P</w:t>
            </w:r>
            <w:r w:rsidR="006706B9" w:rsidRPr="006706B9">
              <w:rPr>
                <w:rFonts w:ascii="Lato" w:hAnsi="Lato" w:cs="Arial"/>
              </w:rPr>
              <w:t>rovid</w:t>
            </w:r>
            <w:r>
              <w:rPr>
                <w:rFonts w:ascii="Lato" w:hAnsi="Lato" w:cs="Arial"/>
              </w:rPr>
              <w:t>e</w:t>
            </w:r>
            <w:r w:rsidR="006706B9" w:rsidRPr="006706B9">
              <w:rPr>
                <w:rFonts w:ascii="Lato" w:hAnsi="Lato" w:cs="Arial"/>
              </w:rPr>
              <w:t xml:space="preserve"> regular updates to members on the progress of international projects to foster enthusiasm, the Zonta Spirit and knowledge.</w:t>
            </w:r>
          </w:p>
          <w:p w14:paraId="5DCEAABD" w14:textId="77777777" w:rsidR="00554F98" w:rsidRDefault="00554F98" w:rsidP="006706B9">
            <w:pPr>
              <w:ind w:left="0"/>
              <w:rPr>
                <w:rFonts w:ascii="Lato" w:hAnsi="Lato"/>
              </w:rPr>
            </w:pPr>
          </w:p>
          <w:p w14:paraId="263FF7BA" w14:textId="77777777" w:rsidR="00CB4BCD" w:rsidRDefault="00CB4BCD" w:rsidP="006706B9">
            <w:pPr>
              <w:ind w:left="0"/>
              <w:rPr>
                <w:rFonts w:ascii="Lato" w:hAnsi="Lato"/>
              </w:rPr>
            </w:pPr>
          </w:p>
          <w:p w14:paraId="7EAB9EA0" w14:textId="77777777" w:rsidR="00CB4BCD" w:rsidRDefault="00CB4BCD" w:rsidP="006706B9">
            <w:pPr>
              <w:ind w:left="0"/>
              <w:rPr>
                <w:rFonts w:ascii="Lato" w:hAnsi="Lato"/>
              </w:rPr>
            </w:pPr>
          </w:p>
          <w:p w14:paraId="7075D7FB" w14:textId="6825AF86" w:rsidR="00CB4BCD" w:rsidRPr="006706B9" w:rsidRDefault="00CB4BCD" w:rsidP="006706B9">
            <w:pPr>
              <w:ind w:left="0"/>
              <w:rPr>
                <w:rFonts w:ascii="Lato" w:hAnsi="Lato"/>
              </w:rPr>
            </w:pPr>
          </w:p>
        </w:tc>
      </w:tr>
    </w:tbl>
    <w:p w14:paraId="72B6D636" w14:textId="60A1A433" w:rsidR="00CB4BCD" w:rsidRDefault="00CB4BCD">
      <w:pPr>
        <w:spacing w:before="0" w:after="240" w:line="252" w:lineRule="auto"/>
        <w:ind w:left="0" w:right="0"/>
      </w:pPr>
    </w:p>
    <w:tbl>
      <w:tblPr>
        <w:tblStyle w:val="GridTable1Light-Accent2"/>
        <w:tblpPr w:leftFromText="180" w:rightFromText="180" w:vertAnchor="text" w:tblpXSpec="right" w:tblpY="1"/>
        <w:tblOverlap w:val="never"/>
        <w:tblW w:w="5152" w:type="pct"/>
        <w:tblLayout w:type="fixed"/>
        <w:tblCellMar>
          <w:left w:w="0" w:type="dxa"/>
          <w:right w:w="0" w:type="dxa"/>
        </w:tblCellMar>
        <w:tblLook w:val="0420" w:firstRow="1" w:lastRow="0" w:firstColumn="0" w:lastColumn="0" w:noHBand="0" w:noVBand="1"/>
      </w:tblPr>
      <w:tblGrid>
        <w:gridCol w:w="6096"/>
        <w:gridCol w:w="7883"/>
        <w:gridCol w:w="6"/>
      </w:tblGrid>
      <w:tr w:rsidR="00CB4BCD" w:rsidRPr="001D66EB" w14:paraId="5BD0DAAA" w14:textId="77777777" w:rsidTr="002D27F8">
        <w:trPr>
          <w:cnfStyle w:val="100000000000" w:firstRow="1" w:lastRow="0" w:firstColumn="0" w:lastColumn="0" w:oddVBand="0" w:evenVBand="0" w:oddHBand="0" w:evenHBand="0" w:firstRowFirstColumn="0" w:firstRowLastColumn="0" w:lastRowFirstColumn="0" w:lastRowLastColumn="0"/>
          <w:trHeight w:val="563"/>
        </w:trPr>
        <w:tc>
          <w:tcPr>
            <w:tcW w:w="13985" w:type="dxa"/>
            <w:gridSpan w:val="3"/>
            <w:tcBorders>
              <w:left w:val="nil"/>
              <w:right w:val="nil"/>
            </w:tcBorders>
          </w:tcPr>
          <w:p w14:paraId="477A814C" w14:textId="4750A10B" w:rsidR="00CB4BCD" w:rsidRPr="00CB4BCD" w:rsidRDefault="00CB4BCD" w:rsidP="00984332">
            <w:pPr>
              <w:rPr>
                <w:rFonts w:ascii="Lato" w:hAnsi="Lato"/>
                <w:color w:val="802528"/>
              </w:rPr>
            </w:pPr>
            <w:r w:rsidRPr="00CB4BCD">
              <w:rPr>
                <w:rFonts w:ascii="Lato" w:hAnsi="Lato"/>
                <w:color w:val="802528"/>
              </w:rPr>
              <w:lastRenderedPageBreak/>
              <w:t>3.</w:t>
            </w:r>
            <w:r>
              <w:rPr>
                <w:rFonts w:ascii="Lato" w:hAnsi="Lato"/>
                <w:color w:val="802528"/>
              </w:rPr>
              <w:t>3 Z and Golden</w:t>
            </w:r>
            <w:r w:rsidR="00CC420B">
              <w:rPr>
                <w:rFonts w:ascii="Lato" w:hAnsi="Lato"/>
                <w:color w:val="802528"/>
              </w:rPr>
              <w:t xml:space="preserve"> Z</w:t>
            </w:r>
            <w:r>
              <w:rPr>
                <w:rFonts w:ascii="Lato" w:hAnsi="Lato"/>
                <w:color w:val="802528"/>
              </w:rPr>
              <w:t xml:space="preserve"> clubs</w:t>
            </w:r>
          </w:p>
          <w:p w14:paraId="41BF1D39" w14:textId="77777777" w:rsidR="00CB4BCD" w:rsidRPr="001D66EB" w:rsidRDefault="00CB4BCD" w:rsidP="00984332">
            <w:pPr>
              <w:rPr>
                <w:rFonts w:ascii="Lato" w:hAnsi="Lato"/>
                <w:sz w:val="2"/>
                <w:szCs w:val="2"/>
              </w:rPr>
            </w:pPr>
          </w:p>
        </w:tc>
      </w:tr>
      <w:tr w:rsidR="00CB4BCD" w:rsidRPr="009A588B" w14:paraId="761C4C4F" w14:textId="77777777" w:rsidTr="002D27F8">
        <w:trPr>
          <w:gridAfter w:val="1"/>
          <w:wAfter w:w="6" w:type="dxa"/>
        </w:trPr>
        <w:tc>
          <w:tcPr>
            <w:tcW w:w="6096" w:type="dxa"/>
            <w:tcBorders>
              <w:left w:val="nil"/>
              <w:bottom w:val="single" w:sz="8" w:space="0" w:color="B85A22" w:themeColor="accent2" w:themeShade="BF"/>
            </w:tcBorders>
          </w:tcPr>
          <w:p w14:paraId="7661861E" w14:textId="77777777" w:rsidR="00CB4BCD" w:rsidRPr="009A588B" w:rsidRDefault="00CB4BCD" w:rsidP="00984332">
            <w:pPr>
              <w:ind w:left="0"/>
              <w:rPr>
                <w:rFonts w:ascii="Lato" w:hAnsi="Lato"/>
                <w:b/>
                <w:bCs/>
              </w:rPr>
            </w:pPr>
            <w:r w:rsidRPr="009A588B">
              <w:rPr>
                <w:rFonts w:ascii="Lato" w:hAnsi="Lato"/>
                <w:b/>
                <w:bCs/>
              </w:rPr>
              <w:t xml:space="preserve"> District Actions</w:t>
            </w:r>
          </w:p>
        </w:tc>
        <w:tc>
          <w:tcPr>
            <w:tcW w:w="7883" w:type="dxa"/>
            <w:tcBorders>
              <w:bottom w:val="single" w:sz="8" w:space="0" w:color="B85A22" w:themeColor="accent2" w:themeShade="BF"/>
              <w:right w:val="nil"/>
            </w:tcBorders>
          </w:tcPr>
          <w:p w14:paraId="16632F5A" w14:textId="77777777" w:rsidR="00CB4BCD" w:rsidRPr="009A588B" w:rsidRDefault="00CB4BCD" w:rsidP="00984332">
            <w:pPr>
              <w:rPr>
                <w:rFonts w:ascii="Lato" w:hAnsi="Lato"/>
                <w:b/>
                <w:bCs/>
              </w:rPr>
            </w:pPr>
            <w:r w:rsidRPr="009A588B">
              <w:rPr>
                <w:rFonts w:ascii="Lato" w:hAnsi="Lato"/>
                <w:b/>
                <w:bCs/>
              </w:rPr>
              <w:t>Club Actions</w:t>
            </w:r>
          </w:p>
        </w:tc>
      </w:tr>
      <w:tr w:rsidR="00CB4BCD" w:rsidRPr="006706B9" w14:paraId="33259BC5" w14:textId="77777777" w:rsidTr="002D27F8">
        <w:trPr>
          <w:gridAfter w:val="1"/>
          <w:wAfter w:w="6" w:type="dxa"/>
          <w:trHeight w:val="1740"/>
        </w:trPr>
        <w:tc>
          <w:tcPr>
            <w:tcW w:w="6096" w:type="dxa"/>
            <w:tcBorders>
              <w:top w:val="single" w:sz="8" w:space="0" w:color="B85A22" w:themeColor="accent2" w:themeShade="BF"/>
              <w:left w:val="nil"/>
              <w:bottom w:val="single" w:sz="8" w:space="0" w:color="B85A22" w:themeColor="accent2" w:themeShade="BF"/>
            </w:tcBorders>
          </w:tcPr>
          <w:p w14:paraId="1A3E103A" w14:textId="77777777" w:rsidR="00CB4BCD" w:rsidRPr="00CB4BCD" w:rsidRDefault="00CB4BCD" w:rsidP="00CB4BCD">
            <w:pPr>
              <w:pStyle w:val="ListParagraph"/>
              <w:numPr>
                <w:ilvl w:val="0"/>
                <w:numId w:val="27"/>
              </w:numPr>
              <w:rPr>
                <w:rFonts w:ascii="Lato" w:hAnsi="Lato"/>
              </w:rPr>
            </w:pPr>
            <w:r w:rsidRPr="00CB4BCD">
              <w:rPr>
                <w:rFonts w:ascii="Lato" w:hAnsi="Lato"/>
              </w:rPr>
              <w:t xml:space="preserve">District 22 will continue to promote new clubs in schools and universities to increase reach to younger audiences, our future Zontians. </w:t>
            </w:r>
          </w:p>
          <w:p w14:paraId="30947CCA" w14:textId="763EB20F" w:rsidR="00CB4BCD" w:rsidRPr="006706B9" w:rsidRDefault="00CB4BCD" w:rsidP="00CB4BCD">
            <w:pPr>
              <w:pStyle w:val="ListParagraph"/>
              <w:numPr>
                <w:ilvl w:val="0"/>
                <w:numId w:val="27"/>
              </w:numPr>
            </w:pPr>
            <w:r w:rsidRPr="00CB4BCD">
              <w:rPr>
                <w:rFonts w:ascii="Lato" w:hAnsi="Lato"/>
              </w:rPr>
              <w:t>District chair promotes Z and Golden Z clubs regularly to club membership chairs</w:t>
            </w:r>
            <w:r>
              <w:rPr>
                <w:rFonts w:ascii="Lato" w:hAnsi="Lato"/>
              </w:rPr>
              <w:t>.</w:t>
            </w:r>
          </w:p>
        </w:tc>
        <w:tc>
          <w:tcPr>
            <w:tcW w:w="7883" w:type="dxa"/>
            <w:tcBorders>
              <w:top w:val="single" w:sz="8" w:space="0" w:color="B85A22" w:themeColor="accent2" w:themeShade="BF"/>
              <w:bottom w:val="single" w:sz="8" w:space="0" w:color="B85A22" w:themeColor="accent2" w:themeShade="BF"/>
              <w:right w:val="nil"/>
            </w:tcBorders>
          </w:tcPr>
          <w:p w14:paraId="14F28930" w14:textId="77777777" w:rsidR="00CB4BCD" w:rsidRPr="00CB4BCD" w:rsidRDefault="00CB4BCD" w:rsidP="00CB4BCD">
            <w:pPr>
              <w:pStyle w:val="ListParagraph"/>
              <w:numPr>
                <w:ilvl w:val="0"/>
                <w:numId w:val="27"/>
              </w:numPr>
              <w:rPr>
                <w:rFonts w:ascii="Lato" w:hAnsi="Lato" w:cs="Arial"/>
              </w:rPr>
            </w:pPr>
            <w:r w:rsidRPr="00CB4BCD">
              <w:rPr>
                <w:rFonts w:ascii="Lato" w:hAnsi="Lato" w:cs="Arial"/>
              </w:rPr>
              <w:t>Seek opportunities to establish new youth clubs.</w:t>
            </w:r>
          </w:p>
          <w:p w14:paraId="3785A6EB" w14:textId="77777777" w:rsidR="00CB4BCD" w:rsidRPr="00CB4BCD" w:rsidRDefault="00CB4BCD" w:rsidP="00CB4BCD">
            <w:pPr>
              <w:pStyle w:val="ListParagraph"/>
              <w:numPr>
                <w:ilvl w:val="0"/>
                <w:numId w:val="27"/>
              </w:numPr>
              <w:rPr>
                <w:rFonts w:ascii="Lato" w:hAnsi="Lato" w:cs="Arial"/>
              </w:rPr>
            </w:pPr>
            <w:r w:rsidRPr="00CB4BCD">
              <w:rPr>
                <w:rFonts w:ascii="Lato" w:hAnsi="Lato" w:cs="Arial"/>
              </w:rPr>
              <w:t>Continue to support existing Z and Golden Z members.</w:t>
            </w:r>
          </w:p>
          <w:p w14:paraId="1D614CDB" w14:textId="554F6888" w:rsidR="00CB4BCD" w:rsidRPr="00CB4BCD" w:rsidRDefault="00CB4BCD" w:rsidP="00CB4BCD">
            <w:pPr>
              <w:pStyle w:val="ListParagraph"/>
              <w:numPr>
                <w:ilvl w:val="0"/>
                <w:numId w:val="27"/>
              </w:numPr>
              <w:rPr>
                <w:rFonts w:ascii="Lato" w:hAnsi="Lato" w:cs="Arial"/>
              </w:rPr>
            </w:pPr>
            <w:r w:rsidRPr="00CB4BCD">
              <w:rPr>
                <w:rFonts w:ascii="Lato" w:hAnsi="Lato" w:cs="Arial"/>
              </w:rPr>
              <w:t xml:space="preserve">Encourage Golden Z members to consider </w:t>
            </w:r>
            <w:r w:rsidR="00E1663B">
              <w:rPr>
                <w:rFonts w:ascii="Lato" w:hAnsi="Lato" w:cs="Arial"/>
              </w:rPr>
              <w:t>j</w:t>
            </w:r>
            <w:r w:rsidRPr="00CB4BCD">
              <w:rPr>
                <w:rFonts w:ascii="Lato" w:hAnsi="Lato" w:cs="Arial"/>
              </w:rPr>
              <w:t>oining Zonta on graduation.</w:t>
            </w:r>
          </w:p>
          <w:p w14:paraId="593D38F9" w14:textId="4664FFD9" w:rsidR="00CB4BCD" w:rsidRPr="00CB4BCD" w:rsidRDefault="00CB4BCD" w:rsidP="00CB4BCD">
            <w:pPr>
              <w:pStyle w:val="ListParagraph"/>
              <w:numPr>
                <w:ilvl w:val="0"/>
                <w:numId w:val="27"/>
              </w:numPr>
              <w:rPr>
                <w:rFonts w:ascii="Lato" w:hAnsi="Lato" w:cs="Arial"/>
              </w:rPr>
            </w:pPr>
            <w:r w:rsidRPr="00CB4BCD">
              <w:rPr>
                <w:rFonts w:ascii="Lato" w:hAnsi="Lato" w:cs="Arial"/>
              </w:rPr>
              <w:t>Offer the opportunity for Youth membership once available</w:t>
            </w:r>
            <w:r>
              <w:rPr>
                <w:rFonts w:ascii="Lato" w:hAnsi="Lato" w:cs="Arial"/>
              </w:rPr>
              <w:t>.</w:t>
            </w:r>
          </w:p>
          <w:p w14:paraId="1CBF86F2" w14:textId="77777777" w:rsidR="00CB4BCD" w:rsidRDefault="00CB4BCD" w:rsidP="00984332">
            <w:pPr>
              <w:ind w:left="0"/>
              <w:rPr>
                <w:rFonts w:ascii="Lato" w:hAnsi="Lato"/>
              </w:rPr>
            </w:pPr>
          </w:p>
          <w:p w14:paraId="7AA8A742" w14:textId="77777777" w:rsidR="00C913FA" w:rsidRPr="006706B9" w:rsidRDefault="00C913FA" w:rsidP="00984332">
            <w:pPr>
              <w:ind w:left="0"/>
              <w:rPr>
                <w:rFonts w:ascii="Lato" w:hAnsi="Lato"/>
              </w:rPr>
            </w:pPr>
          </w:p>
        </w:tc>
      </w:tr>
    </w:tbl>
    <w:tbl>
      <w:tblPr>
        <w:tblStyle w:val="Headingtable"/>
        <w:tblW w:w="14034" w:type="dxa"/>
        <w:tblInd w:w="-567" w:type="dxa"/>
        <w:tblLook w:val="04A0" w:firstRow="1" w:lastRow="0" w:firstColumn="1" w:lastColumn="0" w:noHBand="0" w:noVBand="1"/>
      </w:tblPr>
      <w:tblGrid>
        <w:gridCol w:w="14034"/>
      </w:tblGrid>
      <w:tr w:rsidR="00554F98" w:rsidRPr="007D5F22" w14:paraId="2EBB81E7" w14:textId="77777777" w:rsidTr="00984332">
        <w:trPr>
          <w:trHeight w:val="276"/>
        </w:trPr>
        <w:tc>
          <w:tcPr>
            <w:tcW w:w="14034" w:type="dxa"/>
          </w:tcPr>
          <w:p w14:paraId="66F49C6A" w14:textId="77777777" w:rsidR="00C913FA" w:rsidRDefault="00554F98" w:rsidP="00984332">
            <w:pPr>
              <w:pStyle w:val="Heading2"/>
              <w:ind w:left="-284"/>
              <w:rPr>
                <w:rFonts w:ascii="Lato" w:hAnsi="Lato"/>
                <w:color w:val="802528"/>
              </w:rPr>
            </w:pPr>
            <w:r w:rsidRPr="003D74CA">
              <w:rPr>
                <w:rFonts w:ascii="Lato" w:hAnsi="Lato"/>
                <w:color w:val="802528"/>
              </w:rPr>
              <w:t>G</w:t>
            </w:r>
          </w:p>
          <w:p w14:paraId="4B58F4FE" w14:textId="512181E3" w:rsidR="00554F98" w:rsidRPr="003D74CA" w:rsidRDefault="00554F98" w:rsidP="00984332">
            <w:pPr>
              <w:pStyle w:val="Heading2"/>
              <w:ind w:left="-284"/>
              <w:rPr>
                <w:rFonts w:ascii="Lato" w:hAnsi="Lato"/>
              </w:rPr>
            </w:pPr>
            <w:r>
              <w:rPr>
                <w:rFonts w:ascii="Lato" w:hAnsi="Lato"/>
                <w:color w:val="802528"/>
              </w:rPr>
              <w:t>G</w:t>
            </w:r>
            <w:r w:rsidR="00C913FA">
              <w:rPr>
                <w:rFonts w:ascii="Lato" w:hAnsi="Lato"/>
                <w:color w:val="802528"/>
              </w:rPr>
              <w:t>G</w:t>
            </w:r>
            <w:r>
              <w:rPr>
                <w:rFonts w:ascii="Lato" w:hAnsi="Lato"/>
                <w:color w:val="802528"/>
              </w:rPr>
              <w:t>OAL</w:t>
            </w:r>
            <w:r w:rsidRPr="003D74CA">
              <w:rPr>
                <w:rFonts w:ascii="Lato" w:hAnsi="Lato"/>
                <w:color w:val="802528"/>
              </w:rPr>
              <w:t xml:space="preserve"> </w:t>
            </w:r>
            <w:r>
              <w:rPr>
                <w:rFonts w:ascii="Lato" w:hAnsi="Lato"/>
                <w:color w:val="802528"/>
              </w:rPr>
              <w:t>4</w:t>
            </w:r>
            <w:r w:rsidRPr="003D74CA">
              <w:rPr>
                <w:rFonts w:ascii="Lato" w:hAnsi="Lato"/>
                <w:color w:val="802528"/>
              </w:rPr>
              <w:t xml:space="preserve">: </w:t>
            </w:r>
            <w:r>
              <w:rPr>
                <w:rFonts w:ascii="Lato" w:hAnsi="Lato"/>
                <w:color w:val="802528"/>
              </w:rPr>
              <w:t>ENAGEMENT OF AUDIENCE AND ALLIES</w:t>
            </w:r>
          </w:p>
        </w:tc>
      </w:tr>
    </w:tbl>
    <w:p w14:paraId="6A733549" w14:textId="2C865D70" w:rsidR="00554F98" w:rsidRDefault="00554F98" w:rsidP="00554F98">
      <w:pPr>
        <w:ind w:left="-284"/>
        <w:rPr>
          <w:rStyle w:val="A1"/>
          <w:rFonts w:ascii="Arial" w:hAnsi="Arial" w:cs="Arial"/>
          <w:b/>
          <w:bCs/>
          <w:sz w:val="24"/>
          <w:szCs w:val="24"/>
        </w:rPr>
      </w:pPr>
      <w:r w:rsidRPr="005D5747">
        <w:rPr>
          <w:rStyle w:val="A1"/>
          <w:rFonts w:ascii="Arial" w:hAnsi="Arial" w:cs="Arial"/>
          <w:b/>
          <w:bCs/>
          <w:sz w:val="24"/>
          <w:szCs w:val="24"/>
        </w:rPr>
        <w:t>To further Zonta’s mission and extend voice, Zonta develops collaborations with like-minded organizations</w:t>
      </w:r>
      <w:r>
        <w:rPr>
          <w:rStyle w:val="A1"/>
          <w:rFonts w:ascii="Arial" w:hAnsi="Arial" w:cs="Arial"/>
          <w:b/>
          <w:bCs/>
          <w:sz w:val="24"/>
          <w:szCs w:val="24"/>
        </w:rPr>
        <w:t>.</w:t>
      </w:r>
    </w:p>
    <w:p w14:paraId="00A8DDAC" w14:textId="77777777" w:rsidR="00554F98" w:rsidRPr="0087033B" w:rsidRDefault="00554F98" w:rsidP="00554F98">
      <w:pPr>
        <w:ind w:left="-284"/>
        <w:rPr>
          <w:rFonts w:ascii="Lato" w:hAnsi="Lato"/>
          <w:sz w:val="2"/>
          <w:szCs w:val="2"/>
        </w:rPr>
      </w:pPr>
    </w:p>
    <w:tbl>
      <w:tblPr>
        <w:tblStyle w:val="Headingtable"/>
        <w:tblW w:w="14034" w:type="dxa"/>
        <w:tblInd w:w="-567" w:type="dxa"/>
        <w:tblLook w:val="04A0" w:firstRow="1" w:lastRow="0" w:firstColumn="1" w:lastColumn="0" w:noHBand="0" w:noVBand="1"/>
        <w:tblDescription w:val="Project plan"/>
      </w:tblPr>
      <w:tblGrid>
        <w:gridCol w:w="14034"/>
      </w:tblGrid>
      <w:tr w:rsidR="00554F98" w:rsidRPr="007D5F22" w14:paraId="2B2D991E" w14:textId="77777777" w:rsidTr="00984332">
        <w:trPr>
          <w:trHeight w:val="70"/>
        </w:trPr>
        <w:tc>
          <w:tcPr>
            <w:tcW w:w="14034" w:type="dxa"/>
          </w:tcPr>
          <w:p w14:paraId="60D01E77" w14:textId="77777777" w:rsidR="00554F98" w:rsidRPr="0087033B" w:rsidRDefault="00554F98" w:rsidP="00984332">
            <w:pPr>
              <w:pStyle w:val="Heading2"/>
              <w:ind w:left="-531"/>
              <w:rPr>
                <w:rFonts w:ascii="Lato" w:hAnsi="Lato"/>
                <w:sz w:val="2"/>
                <w:szCs w:val="2"/>
              </w:rPr>
            </w:pPr>
          </w:p>
        </w:tc>
      </w:tr>
    </w:tbl>
    <w:tbl>
      <w:tblPr>
        <w:tblStyle w:val="GridTable1Light-Accent2"/>
        <w:tblpPr w:leftFromText="180" w:rightFromText="180" w:vertAnchor="text" w:tblpXSpec="right" w:tblpY="1"/>
        <w:tblOverlap w:val="never"/>
        <w:tblW w:w="5150" w:type="pct"/>
        <w:tblLayout w:type="fixed"/>
        <w:tblCellMar>
          <w:left w:w="0" w:type="dxa"/>
          <w:right w:w="0" w:type="dxa"/>
        </w:tblCellMar>
        <w:tblLook w:val="0420" w:firstRow="1" w:lastRow="0" w:firstColumn="0" w:lastColumn="0" w:noHBand="0" w:noVBand="1"/>
        <w:tblDescription w:val="Project plan"/>
      </w:tblPr>
      <w:tblGrid>
        <w:gridCol w:w="6096"/>
        <w:gridCol w:w="7883"/>
      </w:tblGrid>
      <w:tr w:rsidR="002D27F8" w:rsidRPr="007D5F22" w14:paraId="35FC6FCE" w14:textId="77777777" w:rsidTr="002D27F8">
        <w:trPr>
          <w:cnfStyle w:val="100000000000" w:firstRow="1" w:lastRow="0" w:firstColumn="0" w:lastColumn="0" w:oddVBand="0" w:evenVBand="0" w:oddHBand="0" w:evenHBand="0" w:firstRowFirstColumn="0" w:firstRowLastColumn="0" w:lastRowFirstColumn="0" w:lastRowLastColumn="0"/>
          <w:tblHeader/>
        </w:trPr>
        <w:tc>
          <w:tcPr>
            <w:tcW w:w="6096" w:type="dxa"/>
            <w:tcBorders>
              <w:top w:val="nil"/>
              <w:left w:val="nil"/>
              <w:bottom w:val="single" w:sz="8" w:space="0" w:color="B85A22" w:themeColor="accent2" w:themeShade="BF"/>
            </w:tcBorders>
            <w:vAlign w:val="bottom"/>
          </w:tcPr>
          <w:p w14:paraId="32761FE7" w14:textId="77777777" w:rsidR="00554F98" w:rsidRDefault="00554F98" w:rsidP="00984332">
            <w:pPr>
              <w:rPr>
                <w:rFonts w:ascii="Lato" w:hAnsi="Lato"/>
                <w:b w:val="0"/>
                <w:bCs w:val="0"/>
              </w:rPr>
            </w:pPr>
            <w:r>
              <w:rPr>
                <w:rFonts w:ascii="Lato" w:hAnsi="Lato"/>
              </w:rPr>
              <w:t>District Actions</w:t>
            </w:r>
          </w:p>
          <w:p w14:paraId="78B2AE51" w14:textId="77777777" w:rsidR="00554F98" w:rsidRPr="001D66EB" w:rsidRDefault="00554F98" w:rsidP="00984332">
            <w:pPr>
              <w:rPr>
                <w:rFonts w:ascii="Lato" w:hAnsi="Lato"/>
                <w:sz w:val="2"/>
                <w:szCs w:val="2"/>
              </w:rPr>
            </w:pPr>
          </w:p>
        </w:tc>
        <w:tc>
          <w:tcPr>
            <w:tcW w:w="7883" w:type="dxa"/>
            <w:tcBorders>
              <w:top w:val="nil"/>
              <w:bottom w:val="single" w:sz="8" w:space="0" w:color="B85A22" w:themeColor="accent2" w:themeShade="BF"/>
              <w:right w:val="nil"/>
            </w:tcBorders>
            <w:vAlign w:val="bottom"/>
          </w:tcPr>
          <w:p w14:paraId="79D64B9D" w14:textId="77777777" w:rsidR="00554F98" w:rsidRDefault="00554F98" w:rsidP="00984332">
            <w:pPr>
              <w:rPr>
                <w:rFonts w:ascii="Lato" w:hAnsi="Lato"/>
                <w:b w:val="0"/>
                <w:bCs w:val="0"/>
              </w:rPr>
            </w:pPr>
            <w:r>
              <w:rPr>
                <w:rFonts w:ascii="Lato" w:hAnsi="Lato"/>
              </w:rPr>
              <w:t>Club Actions</w:t>
            </w:r>
          </w:p>
          <w:p w14:paraId="2D1FBF58" w14:textId="77777777" w:rsidR="00554F98" w:rsidRPr="001D66EB" w:rsidRDefault="00554F98" w:rsidP="00984332">
            <w:pPr>
              <w:rPr>
                <w:rFonts w:ascii="Lato" w:hAnsi="Lato"/>
                <w:sz w:val="2"/>
                <w:szCs w:val="2"/>
              </w:rPr>
            </w:pPr>
          </w:p>
        </w:tc>
      </w:tr>
      <w:tr w:rsidR="002D27F8" w:rsidRPr="007D5F22" w14:paraId="146112BA" w14:textId="77777777" w:rsidTr="002D27F8">
        <w:trPr>
          <w:trHeight w:val="2626"/>
        </w:trPr>
        <w:tc>
          <w:tcPr>
            <w:tcW w:w="6096" w:type="dxa"/>
            <w:tcBorders>
              <w:top w:val="single" w:sz="8" w:space="0" w:color="B85A22" w:themeColor="accent2" w:themeShade="BF"/>
              <w:left w:val="nil"/>
              <w:bottom w:val="single" w:sz="8" w:space="0" w:color="B85A22" w:themeColor="accent2" w:themeShade="BF"/>
            </w:tcBorders>
          </w:tcPr>
          <w:p w14:paraId="3CEA0C9E" w14:textId="77777777" w:rsidR="00554F98" w:rsidRPr="00554F98" w:rsidRDefault="00554F98" w:rsidP="00554F98">
            <w:pPr>
              <w:pStyle w:val="ListParagraph"/>
              <w:numPr>
                <w:ilvl w:val="0"/>
                <w:numId w:val="21"/>
              </w:numPr>
              <w:rPr>
                <w:rFonts w:ascii="Lato" w:hAnsi="Lato"/>
              </w:rPr>
            </w:pPr>
            <w:r w:rsidRPr="00554F98">
              <w:rPr>
                <w:rFonts w:ascii="Lato" w:hAnsi="Lato"/>
              </w:rPr>
              <w:t>District 22 will seek opportunities to engage with like-minded organisations and to explore collaborations.</w:t>
            </w:r>
          </w:p>
          <w:p w14:paraId="79F2EDF3" w14:textId="77777777" w:rsidR="00554F98" w:rsidRPr="00554F98" w:rsidRDefault="00554F98" w:rsidP="00554F98">
            <w:pPr>
              <w:pStyle w:val="ListParagraph"/>
              <w:numPr>
                <w:ilvl w:val="0"/>
                <w:numId w:val="21"/>
              </w:numPr>
              <w:rPr>
                <w:rFonts w:ascii="Lato" w:hAnsi="Lato"/>
              </w:rPr>
            </w:pPr>
            <w:r w:rsidRPr="00554F98">
              <w:rPr>
                <w:rFonts w:ascii="Lato" w:hAnsi="Lato"/>
              </w:rPr>
              <w:t>District 22 will continue to foster connections at board level with District 23 and 24, and District 16.</w:t>
            </w:r>
          </w:p>
          <w:p w14:paraId="779F7A56" w14:textId="77777777" w:rsidR="00554F98" w:rsidRPr="00554F98" w:rsidRDefault="00554F98" w:rsidP="00554F98">
            <w:pPr>
              <w:pStyle w:val="ListParagraph"/>
              <w:numPr>
                <w:ilvl w:val="0"/>
                <w:numId w:val="21"/>
              </w:numPr>
              <w:rPr>
                <w:rFonts w:ascii="Lato" w:hAnsi="Lato"/>
              </w:rPr>
            </w:pPr>
            <w:r w:rsidRPr="00554F98">
              <w:rPr>
                <w:rFonts w:ascii="Lato" w:hAnsi="Lato"/>
              </w:rPr>
              <w:t>District 22 recognises the value of Zonta Australia in increasing opportunities for collaboration at a federal level.</w:t>
            </w:r>
          </w:p>
          <w:p w14:paraId="35B21374" w14:textId="3449839C" w:rsidR="00554F98" w:rsidRPr="00554F98" w:rsidRDefault="00554F98" w:rsidP="00554F98">
            <w:pPr>
              <w:pStyle w:val="ListParagraph"/>
              <w:numPr>
                <w:ilvl w:val="0"/>
                <w:numId w:val="21"/>
              </w:numPr>
              <w:rPr>
                <w:rFonts w:ascii="Lato" w:hAnsi="Lato"/>
              </w:rPr>
            </w:pPr>
            <w:r w:rsidRPr="00554F98">
              <w:rPr>
                <w:rFonts w:ascii="Lato" w:hAnsi="Lato"/>
              </w:rPr>
              <w:t>District 22 will explore establishment of a district award to recognise bi</w:t>
            </w:r>
            <w:r w:rsidR="00E1663B">
              <w:rPr>
                <w:rFonts w:ascii="Lato" w:hAnsi="Lato"/>
              </w:rPr>
              <w:t>e</w:t>
            </w:r>
            <w:r w:rsidRPr="00554F98">
              <w:rPr>
                <w:rFonts w:ascii="Lato" w:hAnsi="Lato"/>
              </w:rPr>
              <w:t>nn</w:t>
            </w:r>
            <w:r w:rsidR="00E1663B">
              <w:rPr>
                <w:rFonts w:ascii="Lato" w:hAnsi="Lato"/>
              </w:rPr>
              <w:t>i</w:t>
            </w:r>
            <w:r w:rsidRPr="00554F98">
              <w:rPr>
                <w:rFonts w:ascii="Lato" w:hAnsi="Lato"/>
              </w:rPr>
              <w:t>ally outstanding alliances made by clubs. The first award to be presented in 2025 at District conference</w:t>
            </w:r>
            <w:r w:rsidR="00E1663B">
              <w:rPr>
                <w:rFonts w:ascii="Lato" w:hAnsi="Lato"/>
              </w:rPr>
              <w:t>.</w:t>
            </w:r>
          </w:p>
        </w:tc>
        <w:tc>
          <w:tcPr>
            <w:tcW w:w="7883" w:type="dxa"/>
            <w:tcBorders>
              <w:top w:val="single" w:sz="8" w:space="0" w:color="B85A22" w:themeColor="accent2" w:themeShade="BF"/>
              <w:bottom w:val="single" w:sz="8" w:space="0" w:color="B85A22" w:themeColor="accent2" w:themeShade="BF"/>
              <w:right w:val="nil"/>
            </w:tcBorders>
          </w:tcPr>
          <w:p w14:paraId="4BCAA092" w14:textId="5050934B" w:rsidR="00554F98" w:rsidRPr="00554F98" w:rsidRDefault="00554F98" w:rsidP="00554F98">
            <w:pPr>
              <w:pStyle w:val="ListParagraph"/>
              <w:numPr>
                <w:ilvl w:val="0"/>
                <w:numId w:val="21"/>
              </w:numPr>
              <w:rPr>
                <w:rFonts w:ascii="Lato" w:hAnsi="Lato"/>
              </w:rPr>
            </w:pPr>
            <w:r w:rsidRPr="00554F98">
              <w:rPr>
                <w:rFonts w:ascii="Lato" w:hAnsi="Lato"/>
              </w:rPr>
              <w:t xml:space="preserve">Seek opportunities to engage in their communities </w:t>
            </w:r>
            <w:r w:rsidR="00E1663B">
              <w:rPr>
                <w:rFonts w:ascii="Lato" w:hAnsi="Lato"/>
              </w:rPr>
              <w:t xml:space="preserve">with </w:t>
            </w:r>
            <w:r w:rsidR="00E1663B" w:rsidRPr="00554F98">
              <w:rPr>
                <w:rFonts w:ascii="Lato" w:hAnsi="Lato"/>
              </w:rPr>
              <w:t xml:space="preserve">sporting organisations </w:t>
            </w:r>
            <w:r w:rsidRPr="00554F98">
              <w:rPr>
                <w:rFonts w:ascii="Lato" w:hAnsi="Lato"/>
              </w:rPr>
              <w:t xml:space="preserve">including </w:t>
            </w:r>
            <w:r w:rsidR="00E1663B">
              <w:rPr>
                <w:rFonts w:ascii="Lato" w:hAnsi="Lato"/>
              </w:rPr>
              <w:t xml:space="preserve">further development of the relationship with the </w:t>
            </w:r>
            <w:r w:rsidR="00E1663B" w:rsidRPr="00554F98">
              <w:rPr>
                <w:rFonts w:ascii="Lato" w:hAnsi="Lato"/>
              </w:rPr>
              <w:t>QRL</w:t>
            </w:r>
            <w:r w:rsidR="00E1663B">
              <w:rPr>
                <w:rFonts w:ascii="Lato" w:hAnsi="Lato"/>
              </w:rPr>
              <w:t>.</w:t>
            </w:r>
          </w:p>
          <w:p w14:paraId="377ECC0B" w14:textId="77777777" w:rsidR="00554F98" w:rsidRPr="00554F98" w:rsidRDefault="00554F98" w:rsidP="00554F98">
            <w:pPr>
              <w:pStyle w:val="ListParagraph"/>
              <w:numPr>
                <w:ilvl w:val="0"/>
                <w:numId w:val="21"/>
              </w:numPr>
              <w:rPr>
                <w:rFonts w:ascii="Lato" w:hAnsi="Lato"/>
              </w:rPr>
            </w:pPr>
            <w:r w:rsidRPr="00554F98">
              <w:rPr>
                <w:rFonts w:ascii="Lato" w:hAnsi="Lato"/>
              </w:rPr>
              <w:t>Explore collaborations with other clubs and organisations, such as Soroptimists to maximise impact of advocacy and activities.</w:t>
            </w:r>
          </w:p>
          <w:p w14:paraId="16669505" w14:textId="77777777" w:rsidR="00554F98" w:rsidRPr="00554F98" w:rsidRDefault="00554F98" w:rsidP="00554F98">
            <w:pPr>
              <w:pStyle w:val="ListParagraph"/>
              <w:numPr>
                <w:ilvl w:val="0"/>
                <w:numId w:val="21"/>
              </w:numPr>
              <w:rPr>
                <w:rFonts w:ascii="Lato" w:hAnsi="Lato"/>
              </w:rPr>
            </w:pPr>
            <w:r w:rsidRPr="00554F98">
              <w:rPr>
                <w:rFonts w:ascii="Lato" w:hAnsi="Lato"/>
              </w:rPr>
              <w:t xml:space="preserve">Explore opportunities for sponsorship of bursaries and programs with local councils and businesses. </w:t>
            </w:r>
          </w:p>
          <w:p w14:paraId="64726A33" w14:textId="1ABA1C09" w:rsidR="00554F98" w:rsidRPr="001538E6" w:rsidRDefault="00554F98" w:rsidP="00532230">
            <w:pPr>
              <w:pStyle w:val="ListParagraph"/>
              <w:numPr>
                <w:ilvl w:val="0"/>
                <w:numId w:val="21"/>
              </w:numPr>
              <w:rPr>
                <w:rFonts w:ascii="Lato" w:hAnsi="Lato"/>
              </w:rPr>
            </w:pPr>
            <w:r w:rsidRPr="00554F98">
              <w:rPr>
                <w:rFonts w:ascii="Lato" w:hAnsi="Lato"/>
              </w:rPr>
              <w:t>Continue to promote existing or consider establishing an Outstanding Wom</w:t>
            </w:r>
            <w:r w:rsidR="00E1663B">
              <w:rPr>
                <w:rFonts w:ascii="Lato" w:hAnsi="Lato"/>
              </w:rPr>
              <w:t>a</w:t>
            </w:r>
            <w:r w:rsidRPr="00554F98">
              <w:rPr>
                <w:rFonts w:ascii="Lato" w:hAnsi="Lato"/>
              </w:rPr>
              <w:t>n award in their area to promote connections and recognise Excellence in Service and Advocacy.</w:t>
            </w:r>
          </w:p>
        </w:tc>
      </w:tr>
    </w:tbl>
    <w:p w14:paraId="2CDEE83E" w14:textId="77777777" w:rsidR="00B41F97" w:rsidRDefault="00B41F97" w:rsidP="00B41F97"/>
    <w:sectPr w:rsidR="00B41F97" w:rsidSect="00BA6DEF">
      <w:footerReference w:type="default" r:id="rId14"/>
      <w:headerReference w:type="first" r:id="rId15"/>
      <w:pgSz w:w="15840" w:h="12240" w:orient="landscape"/>
      <w:pgMar w:top="567" w:right="1134" w:bottom="567" w:left="1134" w:header="720" w:footer="57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E98E9" w14:textId="77777777" w:rsidR="00E7538F" w:rsidRDefault="00E7538F">
      <w:r>
        <w:separator/>
      </w:r>
    </w:p>
    <w:p w14:paraId="46DCCF74" w14:textId="77777777" w:rsidR="00E7538F" w:rsidRDefault="00E7538F"/>
  </w:endnote>
  <w:endnote w:type="continuationSeparator" w:id="0">
    <w:p w14:paraId="08F3BDF3" w14:textId="77777777" w:rsidR="00E7538F" w:rsidRDefault="00E7538F">
      <w:r>
        <w:continuationSeparator/>
      </w:r>
    </w:p>
    <w:p w14:paraId="09CAC02A" w14:textId="77777777" w:rsidR="00E7538F" w:rsidRDefault="00E75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620" w:firstRow="1" w:lastRow="0" w:firstColumn="0" w:lastColumn="0" w:noHBand="1" w:noVBand="1"/>
      <w:tblDescription w:val="Footer table with date, document title, and page number"/>
    </w:tblPr>
    <w:tblGrid>
      <w:gridCol w:w="2036"/>
      <w:gridCol w:w="9500"/>
      <w:gridCol w:w="2036"/>
    </w:tblGrid>
    <w:tr w:rsidR="00FC58C2" w14:paraId="67DA652A" w14:textId="77777777" w:rsidTr="005A54FA">
      <w:tc>
        <w:tcPr>
          <w:tcW w:w="750" w:type="pct"/>
        </w:tcPr>
        <w:p w14:paraId="01185F45" w14:textId="01657927" w:rsidR="00FC58C2" w:rsidRDefault="007D5F22" w:rsidP="00547E56">
          <w:pPr>
            <w:pStyle w:val="Footer"/>
          </w:pPr>
          <w:r w:rsidRPr="007D5F22">
            <w:rPr>
              <w:color w:val="BFBFBF" w:themeColor="background1" w:themeShade="BF"/>
            </w:rPr>
            <w:t>Version 1.0 01/07/2024</w:t>
          </w:r>
        </w:p>
      </w:tc>
      <w:tc>
        <w:tcPr>
          <w:tcW w:w="3500" w:type="pct"/>
        </w:tcPr>
        <w:p w14:paraId="1F0B884D" w14:textId="77777777" w:rsidR="00FC58C2" w:rsidRDefault="00FC58C2" w:rsidP="00547E56">
          <w:pPr>
            <w:pStyle w:val="Footer"/>
            <w:jc w:val="center"/>
          </w:pPr>
        </w:p>
      </w:tc>
      <w:tc>
        <w:tcPr>
          <w:tcW w:w="750" w:type="pct"/>
        </w:tcPr>
        <w:p w14:paraId="1878A83A" w14:textId="77777777" w:rsidR="00FC58C2" w:rsidRDefault="004F0E9B" w:rsidP="00547E56">
          <w:pPr>
            <w:pStyle w:val="Footer"/>
            <w:jc w:val="right"/>
          </w:pPr>
          <w:r>
            <w:fldChar w:fldCharType="begin"/>
          </w:r>
          <w:r>
            <w:instrText xml:space="preserve"> PAGE   \* MERGEFORMAT </w:instrText>
          </w:r>
          <w:r>
            <w:fldChar w:fldCharType="separate"/>
          </w:r>
          <w:r w:rsidR="007F4B9C">
            <w:rPr>
              <w:noProof/>
            </w:rPr>
            <w:t>4</w:t>
          </w:r>
          <w:r>
            <w:rPr>
              <w:noProof/>
            </w:rPr>
            <w:fldChar w:fldCharType="end"/>
          </w:r>
        </w:p>
      </w:tc>
    </w:tr>
  </w:tbl>
  <w:p w14:paraId="4067E545" w14:textId="77777777" w:rsidR="00FC58C2" w:rsidRDefault="00FC58C2">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2562C" w14:textId="77777777" w:rsidR="00E7538F" w:rsidRDefault="00E7538F">
      <w:r>
        <w:separator/>
      </w:r>
    </w:p>
    <w:p w14:paraId="7B60C939" w14:textId="77777777" w:rsidR="00E7538F" w:rsidRDefault="00E7538F"/>
  </w:footnote>
  <w:footnote w:type="continuationSeparator" w:id="0">
    <w:p w14:paraId="6B38998D" w14:textId="77777777" w:rsidR="00E7538F" w:rsidRDefault="00E7538F">
      <w:r>
        <w:continuationSeparator/>
      </w:r>
    </w:p>
    <w:p w14:paraId="75679754" w14:textId="77777777" w:rsidR="00E7538F" w:rsidRDefault="00E75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6E6E" w14:textId="13906FD2" w:rsidR="00A94C93" w:rsidRDefault="00DF2784">
    <w:pPr>
      <w:pStyle w:val="Header"/>
    </w:pPr>
    <w:r>
      <w:rPr>
        <w:noProof/>
      </w:rPr>
      <mc:AlternateContent>
        <mc:Choice Requires="wps">
          <w:drawing>
            <wp:anchor distT="0" distB="0" distL="114300" distR="114300" simplePos="0" relativeHeight="251659264" behindDoc="0" locked="0" layoutInCell="1" allowOverlap="1" wp14:anchorId="271E861C" wp14:editId="7DAC3241">
              <wp:simplePos x="0" y="0"/>
              <wp:positionH relativeFrom="column">
                <wp:posOffset>-561976</wp:posOffset>
              </wp:positionH>
              <wp:positionV relativeFrom="paragraph">
                <wp:posOffset>-457200</wp:posOffset>
              </wp:positionV>
              <wp:extent cx="276225" cy="9239250"/>
              <wp:effectExtent l="0" t="0" r="9525" b="0"/>
              <wp:wrapNone/>
              <wp:docPr id="1163674667" name="Rectangle 2"/>
              <wp:cNvGraphicFramePr/>
              <a:graphic xmlns:a="http://schemas.openxmlformats.org/drawingml/2006/main">
                <a:graphicData uri="http://schemas.microsoft.com/office/word/2010/wordprocessingShape">
                  <wps:wsp>
                    <wps:cNvSpPr/>
                    <wps:spPr>
                      <a:xfrm>
                        <a:off x="0" y="0"/>
                        <a:ext cx="276225" cy="9239250"/>
                      </a:xfrm>
                      <a:prstGeom prst="rect">
                        <a:avLst/>
                      </a:prstGeom>
                      <a:solidFill>
                        <a:srgbClr val="F5BD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EAB22" id="Rectangle 2" o:spid="_x0000_s1026" style="position:absolute;margin-left:-44.25pt;margin-top:-36pt;width:21.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" fillcolor="#f5bd47"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34D2DD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372B0"/>
    <w:multiLevelType w:val="hybridMultilevel"/>
    <w:tmpl w:val="313AF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6F3DAB"/>
    <w:multiLevelType w:val="hybridMultilevel"/>
    <w:tmpl w:val="A9F0D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E663A1"/>
    <w:multiLevelType w:val="hybridMultilevel"/>
    <w:tmpl w:val="EADEFB1E"/>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3" w15:restartNumberingAfterBreak="0">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8732D"/>
    <w:multiLevelType w:val="hybridMultilevel"/>
    <w:tmpl w:val="82FE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516283"/>
    <w:multiLevelType w:val="hybridMultilevel"/>
    <w:tmpl w:val="3ECC8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B7323F"/>
    <w:multiLevelType w:val="hybridMultilevel"/>
    <w:tmpl w:val="44D86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4563D5"/>
    <w:multiLevelType w:val="hybridMultilevel"/>
    <w:tmpl w:val="EC842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E30DD4"/>
    <w:multiLevelType w:val="hybridMultilevel"/>
    <w:tmpl w:val="D6761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4C338A"/>
    <w:multiLevelType w:val="hybridMultilevel"/>
    <w:tmpl w:val="27124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190F40"/>
    <w:multiLevelType w:val="hybridMultilevel"/>
    <w:tmpl w:val="C140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993888"/>
    <w:multiLevelType w:val="hybridMultilevel"/>
    <w:tmpl w:val="E0525368"/>
    <w:lvl w:ilvl="0" w:tplc="0EB45C24">
      <w:start w:val="1"/>
      <w:numFmt w:val="bullet"/>
      <w:pStyle w:val="List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5907289F"/>
    <w:multiLevelType w:val="hybridMultilevel"/>
    <w:tmpl w:val="17DEF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F76A92"/>
    <w:multiLevelType w:val="hybridMultilevel"/>
    <w:tmpl w:val="3940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424D61"/>
    <w:multiLevelType w:val="hybridMultilevel"/>
    <w:tmpl w:val="818EC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78762E"/>
    <w:multiLevelType w:val="hybridMultilevel"/>
    <w:tmpl w:val="45705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A30F65"/>
    <w:multiLevelType w:val="hybridMultilevel"/>
    <w:tmpl w:val="8BD4EE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42407852">
    <w:abstractNumId w:val="9"/>
  </w:num>
  <w:num w:numId="2" w16cid:durableId="1561205232">
    <w:abstractNumId w:val="13"/>
  </w:num>
  <w:num w:numId="3" w16cid:durableId="1221017401">
    <w:abstractNumId w:val="8"/>
  </w:num>
  <w:num w:numId="4" w16cid:durableId="960693676">
    <w:abstractNumId w:val="8"/>
  </w:num>
  <w:num w:numId="5" w16cid:durableId="31083009">
    <w:abstractNumId w:val="21"/>
  </w:num>
  <w:num w:numId="6" w16cid:durableId="1605190399">
    <w:abstractNumId w:val="7"/>
  </w:num>
  <w:num w:numId="7" w16cid:durableId="294336121">
    <w:abstractNumId w:val="6"/>
  </w:num>
  <w:num w:numId="8" w16cid:durableId="500853033">
    <w:abstractNumId w:val="5"/>
  </w:num>
  <w:num w:numId="9" w16cid:durableId="276718712">
    <w:abstractNumId w:val="4"/>
  </w:num>
  <w:num w:numId="10" w16cid:durableId="1025448544">
    <w:abstractNumId w:val="3"/>
  </w:num>
  <w:num w:numId="11" w16cid:durableId="657196581">
    <w:abstractNumId w:val="2"/>
  </w:num>
  <w:num w:numId="12" w16cid:durableId="1066802942">
    <w:abstractNumId w:val="1"/>
  </w:num>
  <w:num w:numId="13" w16cid:durableId="1495220742">
    <w:abstractNumId w:val="0"/>
  </w:num>
  <w:num w:numId="14" w16cid:durableId="3243363">
    <w:abstractNumId w:val="10"/>
  </w:num>
  <w:num w:numId="15" w16cid:durableId="690108997">
    <w:abstractNumId w:val="12"/>
  </w:num>
  <w:num w:numId="16" w16cid:durableId="961154734">
    <w:abstractNumId w:val="25"/>
  </w:num>
  <w:num w:numId="17" w16cid:durableId="1851725043">
    <w:abstractNumId w:val="23"/>
  </w:num>
  <w:num w:numId="18" w16cid:durableId="1225724786">
    <w:abstractNumId w:val="16"/>
  </w:num>
  <w:num w:numId="19" w16cid:durableId="1503475530">
    <w:abstractNumId w:val="20"/>
  </w:num>
  <w:num w:numId="20" w16cid:durableId="757403414">
    <w:abstractNumId w:val="24"/>
  </w:num>
  <w:num w:numId="21" w16cid:durableId="1247300904">
    <w:abstractNumId w:val="19"/>
  </w:num>
  <w:num w:numId="22" w16cid:durableId="2062095386">
    <w:abstractNumId w:val="22"/>
  </w:num>
  <w:num w:numId="23" w16cid:durableId="1286614827">
    <w:abstractNumId w:val="18"/>
  </w:num>
  <w:num w:numId="24" w16cid:durableId="1477842451">
    <w:abstractNumId w:val="11"/>
  </w:num>
  <w:num w:numId="25" w16cid:durableId="1072190857">
    <w:abstractNumId w:val="17"/>
  </w:num>
  <w:num w:numId="26" w16cid:durableId="246234002">
    <w:abstractNumId w:val="26"/>
  </w:num>
  <w:num w:numId="27" w16cid:durableId="1298682882">
    <w:abstractNumId w:val="14"/>
  </w:num>
  <w:num w:numId="28" w16cid:durableId="8720383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46"/>
    <w:rsid w:val="00010E0C"/>
    <w:rsid w:val="00046A0C"/>
    <w:rsid w:val="00091B2D"/>
    <w:rsid w:val="00093197"/>
    <w:rsid w:val="000A69AF"/>
    <w:rsid w:val="000F10CF"/>
    <w:rsid w:val="00143CF2"/>
    <w:rsid w:val="001538E6"/>
    <w:rsid w:val="00157C73"/>
    <w:rsid w:val="001912B2"/>
    <w:rsid w:val="00192991"/>
    <w:rsid w:val="0019571F"/>
    <w:rsid w:val="001B4A50"/>
    <w:rsid w:val="001D66EB"/>
    <w:rsid w:val="0021582B"/>
    <w:rsid w:val="00227928"/>
    <w:rsid w:val="00227F6B"/>
    <w:rsid w:val="0023001E"/>
    <w:rsid w:val="00244B8F"/>
    <w:rsid w:val="00290347"/>
    <w:rsid w:val="002A0044"/>
    <w:rsid w:val="002A4BD5"/>
    <w:rsid w:val="002A57B0"/>
    <w:rsid w:val="002D27F8"/>
    <w:rsid w:val="003032BA"/>
    <w:rsid w:val="00306FFB"/>
    <w:rsid w:val="003A445F"/>
    <w:rsid w:val="003A4FE1"/>
    <w:rsid w:val="003C0801"/>
    <w:rsid w:val="003D74CA"/>
    <w:rsid w:val="003F4D9C"/>
    <w:rsid w:val="003F5B94"/>
    <w:rsid w:val="003F66FA"/>
    <w:rsid w:val="00404910"/>
    <w:rsid w:val="00405E85"/>
    <w:rsid w:val="004224CB"/>
    <w:rsid w:val="004328D6"/>
    <w:rsid w:val="00474746"/>
    <w:rsid w:val="004B0A1F"/>
    <w:rsid w:val="004D5282"/>
    <w:rsid w:val="004E1741"/>
    <w:rsid w:val="004F0E9B"/>
    <w:rsid w:val="004F5E5F"/>
    <w:rsid w:val="00521CED"/>
    <w:rsid w:val="00532230"/>
    <w:rsid w:val="00547E56"/>
    <w:rsid w:val="00554F98"/>
    <w:rsid w:val="005A54FA"/>
    <w:rsid w:val="005B2EAF"/>
    <w:rsid w:val="005B3755"/>
    <w:rsid w:val="006104C4"/>
    <w:rsid w:val="00622BF9"/>
    <w:rsid w:val="00631442"/>
    <w:rsid w:val="00654B25"/>
    <w:rsid w:val="006706B9"/>
    <w:rsid w:val="0067229A"/>
    <w:rsid w:val="006B34AE"/>
    <w:rsid w:val="006E67C4"/>
    <w:rsid w:val="006E6D5C"/>
    <w:rsid w:val="006F2718"/>
    <w:rsid w:val="007043AB"/>
    <w:rsid w:val="007251F1"/>
    <w:rsid w:val="00746B4F"/>
    <w:rsid w:val="007D3D7B"/>
    <w:rsid w:val="007D5F22"/>
    <w:rsid w:val="007D770B"/>
    <w:rsid w:val="007E316D"/>
    <w:rsid w:val="007F4B9C"/>
    <w:rsid w:val="007F6D58"/>
    <w:rsid w:val="008343A0"/>
    <w:rsid w:val="008400AB"/>
    <w:rsid w:val="0087033B"/>
    <w:rsid w:val="00893FDD"/>
    <w:rsid w:val="008B2611"/>
    <w:rsid w:val="008B4DEC"/>
    <w:rsid w:val="008F4FC7"/>
    <w:rsid w:val="0090428B"/>
    <w:rsid w:val="009A588B"/>
    <w:rsid w:val="009B1205"/>
    <w:rsid w:val="009E3953"/>
    <w:rsid w:val="00A14F93"/>
    <w:rsid w:val="00A638EC"/>
    <w:rsid w:val="00A75933"/>
    <w:rsid w:val="00A763CD"/>
    <w:rsid w:val="00A94C93"/>
    <w:rsid w:val="00AA133F"/>
    <w:rsid w:val="00B41F97"/>
    <w:rsid w:val="00B55F32"/>
    <w:rsid w:val="00BA6DEF"/>
    <w:rsid w:val="00BB2EF6"/>
    <w:rsid w:val="00BE0195"/>
    <w:rsid w:val="00C21B79"/>
    <w:rsid w:val="00C33552"/>
    <w:rsid w:val="00C415C5"/>
    <w:rsid w:val="00C54808"/>
    <w:rsid w:val="00C7702C"/>
    <w:rsid w:val="00C913FA"/>
    <w:rsid w:val="00CB4BCD"/>
    <w:rsid w:val="00CC420B"/>
    <w:rsid w:val="00D20670"/>
    <w:rsid w:val="00D5350B"/>
    <w:rsid w:val="00D7109B"/>
    <w:rsid w:val="00DB5256"/>
    <w:rsid w:val="00DB7E61"/>
    <w:rsid w:val="00DE0DEB"/>
    <w:rsid w:val="00DF2784"/>
    <w:rsid w:val="00E11646"/>
    <w:rsid w:val="00E12D75"/>
    <w:rsid w:val="00E1663B"/>
    <w:rsid w:val="00E55E1D"/>
    <w:rsid w:val="00E7538F"/>
    <w:rsid w:val="00EC1C6F"/>
    <w:rsid w:val="00F510F6"/>
    <w:rsid w:val="00F7515F"/>
    <w:rsid w:val="00F77433"/>
    <w:rsid w:val="00F9069F"/>
    <w:rsid w:val="00FC19EC"/>
    <w:rsid w:val="00FC58C2"/>
    <w:rsid w:val="00FD4587"/>
    <w:rsid w:val="00FF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08B4A7"/>
  <w15:chartTrackingRefBased/>
  <w15:docId w15:val="{BB289C8D-AED7-417C-A28D-79DA7BBA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BCD"/>
    <w:pPr>
      <w:spacing w:before="120" w:after="0" w:line="240" w:lineRule="auto"/>
      <w:ind w:left="72" w:right="72"/>
    </w:pPr>
  </w:style>
  <w:style w:type="paragraph" w:styleId="Heading1">
    <w:name w:val="heading 1"/>
    <w:basedOn w:val="Normal"/>
    <w:next w:val="Normal"/>
    <w:link w:val="Heading1Char"/>
    <w:uiPriority w:val="1"/>
    <w:qFormat/>
    <w:rsid w:val="005A54FA"/>
    <w:pPr>
      <w:keepNext/>
      <w:keepLines/>
      <w:pageBreakBefore/>
      <w:spacing w:after="40"/>
      <w:outlineLvl w:val="0"/>
    </w:pPr>
    <w:rPr>
      <w:rFonts w:asciiTheme="majorHAnsi" w:eastAsiaTheme="majorEastAsia" w:hAnsiTheme="majorHAnsi" w:cstheme="majorBidi"/>
      <w:caps/>
      <w:color w:val="355D7E" w:themeColor="accent1" w:themeShade="80"/>
      <w:sz w:val="28"/>
      <w:szCs w:val="28"/>
    </w:rPr>
  </w:style>
  <w:style w:type="paragraph" w:styleId="Heading2">
    <w:name w:val="heading 2"/>
    <w:basedOn w:val="Normal"/>
    <w:next w:val="Normal"/>
    <w:link w:val="Heading2Char"/>
    <w:uiPriority w:val="1"/>
    <w:qFormat/>
    <w:rsid w:val="006B34AE"/>
    <w:pPr>
      <w:keepNext/>
      <w:keepLines/>
      <w:spacing w:before="0" w:after="120"/>
      <w:ind w:left="0" w:right="0"/>
      <w:outlineLvl w:val="1"/>
    </w:pPr>
    <w:rPr>
      <w:rFonts w:asciiTheme="majorHAnsi" w:eastAsiaTheme="majorEastAsia" w:hAnsiTheme="majorHAnsi" w:cstheme="majorBidi"/>
      <w:b/>
      <w:bCs/>
      <w:caps/>
      <w:color w:val="B85A22" w:themeColor="accent2" w:themeShade="BF"/>
      <w:spacing w:val="20"/>
      <w:sz w:val="24"/>
      <w:szCs w:val="24"/>
    </w:rPr>
  </w:style>
  <w:style w:type="paragraph" w:styleId="Heading3">
    <w:name w:val="heading 3"/>
    <w:basedOn w:val="Normal"/>
    <w:next w:val="Normal"/>
    <w:link w:val="Heading3Char"/>
    <w:uiPriority w:val="1"/>
    <w:qFormat/>
    <w:rsid w:val="005A54FA"/>
    <w:pPr>
      <w:keepNext/>
      <w:keepLines/>
      <w:spacing w:before="240" w:after="120"/>
      <w:outlineLvl w:val="2"/>
    </w:pPr>
    <w:rPr>
      <w:rFonts w:asciiTheme="majorHAnsi" w:eastAsiaTheme="majorEastAsia" w:hAnsiTheme="majorHAnsi" w:cstheme="majorBidi"/>
      <w:b/>
      <w:bCs/>
      <w:caps/>
      <w:color w:val="555A3C" w:themeColor="accent3" w:themeShade="80"/>
      <w:sz w:val="24"/>
      <w:szCs w:val="24"/>
    </w:rPr>
  </w:style>
  <w:style w:type="paragraph" w:styleId="Heading4">
    <w:name w:val="heading 4"/>
    <w:basedOn w:val="Normal"/>
    <w:next w:val="Normal"/>
    <w:link w:val="Heading4Char"/>
    <w:uiPriority w:val="1"/>
    <w:qFormat/>
    <w:pPr>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pPr>
      <w:keepNext/>
      <w:keepLines/>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A54FA"/>
    <w:pPr>
      <w:keepNext/>
      <w:keepLines/>
      <w:outlineLvl w:val="7"/>
    </w:pPr>
    <w:rPr>
      <w:rFonts w:asciiTheme="majorHAnsi" w:eastAsiaTheme="majorEastAsia" w:hAnsiTheme="majorHAnsi" w:cstheme="majorBidi"/>
      <w:b/>
      <w:bCs/>
      <w:caps/>
      <w:color w:val="595959" w:themeColor="text1" w:themeTint="A6"/>
      <w:sz w:val="20"/>
      <w:szCs w:val="20"/>
    </w:rPr>
  </w:style>
  <w:style w:type="paragraph" w:styleId="Heading9">
    <w:name w:val="heading 9"/>
    <w:basedOn w:val="Normal"/>
    <w:next w:val="Normal"/>
    <w:link w:val="Heading9Char"/>
    <w:uiPriority w:val="9"/>
    <w:semiHidden/>
    <w:unhideWhenUsed/>
    <w:qFormat/>
    <w:rsid w:val="005A54FA"/>
    <w:pPr>
      <w:keepNext/>
      <w:keepLines/>
      <w:outlineLvl w:val="8"/>
    </w:pPr>
    <w:rPr>
      <w:rFonts w:asciiTheme="majorHAnsi" w:eastAsiaTheme="majorEastAsia" w:hAnsiTheme="majorHAnsi" w:cstheme="majorBidi"/>
      <w:b/>
      <w:bCs/>
      <w:i/>
      <w:iCs/>
      <w:cap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A54FA"/>
    <w:rPr>
      <w:rFonts w:asciiTheme="majorHAnsi" w:eastAsiaTheme="majorEastAsia" w:hAnsiTheme="majorHAnsi" w:cstheme="majorBidi"/>
      <w:caps/>
      <w:color w:val="355D7E" w:themeColor="accent1" w:themeShade="80"/>
      <w:sz w:val="28"/>
      <w:szCs w:val="28"/>
    </w:rPr>
  </w:style>
  <w:style w:type="character" w:customStyle="1" w:styleId="Heading2Char">
    <w:name w:val="Heading 2 Char"/>
    <w:basedOn w:val="DefaultParagraphFont"/>
    <w:link w:val="Heading2"/>
    <w:uiPriority w:val="1"/>
    <w:rsid w:val="006B34AE"/>
    <w:rPr>
      <w:rFonts w:asciiTheme="majorHAnsi" w:eastAsiaTheme="majorEastAsia" w:hAnsiTheme="majorHAnsi" w:cstheme="majorBidi"/>
      <w:b/>
      <w:bCs/>
      <w:caps/>
      <w:color w:val="B85A22" w:themeColor="accent2" w:themeShade="BF"/>
      <w:spacing w:val="20"/>
      <w:sz w:val="24"/>
      <w:szCs w:val="24"/>
    </w:rPr>
  </w:style>
  <w:style w:type="character" w:customStyle="1" w:styleId="Heading3Char">
    <w:name w:val="Heading 3 Char"/>
    <w:basedOn w:val="DefaultParagraphFont"/>
    <w:link w:val="Heading3"/>
    <w:uiPriority w:val="1"/>
    <w:rsid w:val="005A54FA"/>
    <w:rPr>
      <w:rFonts w:asciiTheme="majorHAnsi" w:eastAsiaTheme="majorEastAsia" w:hAnsiTheme="majorHAnsi" w:cstheme="majorBidi"/>
      <w:b/>
      <w:bCs/>
      <w:caps/>
      <w:color w:val="555A3C" w:themeColor="accent3" w:themeShade="80"/>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A54FA"/>
    <w:rPr>
      <w:rFonts w:asciiTheme="majorHAnsi" w:eastAsiaTheme="majorEastAsia" w:hAnsiTheme="majorHAnsi" w:cstheme="majorBidi"/>
      <w:b/>
      <w:bCs/>
      <w:caps/>
      <w:color w:val="595959" w:themeColor="text1" w:themeTint="A6"/>
      <w:sz w:val="20"/>
      <w:szCs w:val="20"/>
    </w:rPr>
  </w:style>
  <w:style w:type="character" w:customStyle="1" w:styleId="Heading9Char">
    <w:name w:val="Heading 9 Char"/>
    <w:basedOn w:val="DefaultParagraphFont"/>
    <w:link w:val="Heading9"/>
    <w:uiPriority w:val="9"/>
    <w:semiHidden/>
    <w:rsid w:val="005A54FA"/>
    <w:rPr>
      <w:rFonts w:asciiTheme="majorHAnsi" w:eastAsiaTheme="majorEastAsia" w:hAnsiTheme="majorHAnsi" w:cstheme="majorBidi"/>
      <w:b/>
      <w:bCs/>
      <w:i/>
      <w:iCs/>
      <w:caps/>
      <w:color w:val="595959" w:themeColor="text1" w:themeTint="A6"/>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link w:val="TitleChar"/>
    <w:uiPriority w:val="1"/>
    <w:qFormat/>
    <w:rsid w:val="005A54FA"/>
    <w:pPr>
      <w:jc w:val="right"/>
    </w:pPr>
    <w:rPr>
      <w:rFonts w:asciiTheme="majorHAnsi" w:eastAsiaTheme="majorEastAsia" w:hAnsiTheme="majorHAnsi" w:cstheme="majorBidi"/>
      <w:caps/>
      <w:color w:val="B85A22" w:themeColor="accent2" w:themeShade="BF"/>
      <w:sz w:val="52"/>
      <w:szCs w:val="52"/>
    </w:rPr>
  </w:style>
  <w:style w:type="character" w:customStyle="1" w:styleId="TitleChar">
    <w:name w:val="Title Char"/>
    <w:basedOn w:val="DefaultParagraphFont"/>
    <w:link w:val="Title"/>
    <w:uiPriority w:val="1"/>
    <w:rsid w:val="005A54FA"/>
    <w:rPr>
      <w:rFonts w:asciiTheme="majorHAnsi" w:eastAsiaTheme="majorEastAsia" w:hAnsiTheme="majorHAnsi" w:cstheme="majorBidi"/>
      <w:caps/>
      <w:color w:val="B85A22" w:themeColor="accent2" w:themeShade="BF"/>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Table7Colorful-Accent1">
    <w:name w:val="List Table 7 Colorful Accent 1"/>
    <w:basedOn w:val="TableNormal"/>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Footer">
    <w:name w:val="footer"/>
    <w:basedOn w:val="Normal"/>
    <w:link w:val="FooterChar"/>
    <w:uiPriority w:val="2"/>
    <w:pPr>
      <w:spacing w:before="0"/>
    </w:pPr>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next w:val="Normal"/>
    <w:uiPriority w:val="1"/>
    <w:qFormat/>
    <w:rsid w:val="00A638EC"/>
    <w:pPr>
      <w:spacing w:before="4700" w:after="1440"/>
      <w:jc w:val="right"/>
    </w:pPr>
    <w:rPr>
      <w:color w:val="59473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rsid w:val="00290347"/>
    <w:pPr>
      <w:spacing w:before="1680"/>
      <w:contextualSpacing/>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spacing w:before="0"/>
      <w:jc w:val="right"/>
    </w:pPr>
  </w:style>
  <w:style w:type="paragraph" w:styleId="Signature">
    <w:name w:val="Signature"/>
    <w:basedOn w:val="Normal"/>
    <w:link w:val="SignatureChar"/>
    <w:uiPriority w:val="1"/>
    <w:qFormat/>
    <w:rsid w:val="00521CED"/>
    <w:pPr>
      <w:spacing w:after="360" w:line="276" w:lineRule="auto"/>
      <w:ind w:left="0" w:right="0"/>
      <w:jc w:val="center"/>
    </w:pPr>
    <w:rPr>
      <w:kern w:val="0"/>
      <w:sz w:val="16"/>
      <w:szCs w:val="16"/>
      <w14:ligatures w14:val="none"/>
    </w:rPr>
  </w:style>
  <w:style w:type="character" w:customStyle="1" w:styleId="SignatureChar">
    <w:name w:val="Signature Char"/>
    <w:basedOn w:val="DefaultParagraphFont"/>
    <w:link w:val="Signature"/>
    <w:uiPriority w:val="1"/>
    <w:rsid w:val="00521CED"/>
    <w:rPr>
      <w:kern w:val="0"/>
      <w:sz w:val="16"/>
      <w:szCs w:val="16"/>
      <w14:ligatures w14:val="none"/>
    </w:rPr>
  </w:style>
  <w:style w:type="paragraph" w:customStyle="1" w:styleId="Sign-off">
    <w:name w:val="Sign-off"/>
    <w:basedOn w:val="Normal"/>
    <w:uiPriority w:val="1"/>
    <w:qFormat/>
    <w:pPr>
      <w:jc w:val="center"/>
    </w:pPr>
    <w:rPr>
      <w:sz w:val="20"/>
      <w:szCs w:val="20"/>
    </w:rPr>
  </w:style>
  <w:style w:type="paragraph" w:customStyle="1" w:styleId="Rightalign">
    <w:name w:val="Right align"/>
    <w:basedOn w:val="Normal"/>
    <w:uiPriority w:val="1"/>
    <w:qFormat/>
    <w:pPr>
      <w:jc w:val="right"/>
    </w:p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ListBullet">
    <w:name w:val="List Bullet"/>
    <w:basedOn w:val="Normal"/>
    <w:uiPriority w:val="1"/>
    <w:unhideWhenUsed/>
    <w:pPr>
      <w:numPr>
        <w:numId w:val="5"/>
      </w:numPr>
      <w:ind w:left="432"/>
      <w:contextualSpacing/>
    </w:pPr>
  </w:style>
  <w:style w:type="character" w:styleId="IntenseEmphasis">
    <w:name w:val="Intense Emphasis"/>
    <w:basedOn w:val="DefaultParagraphFont"/>
    <w:uiPriority w:val="21"/>
    <w:semiHidden/>
    <w:unhideWhenUsed/>
    <w:rsid w:val="005A54FA"/>
    <w:rPr>
      <w:i/>
      <w:iCs/>
      <w:color w:val="355D7E" w:themeColor="accent1" w:themeShade="80"/>
    </w:rPr>
  </w:style>
  <w:style w:type="paragraph" w:styleId="IntenseQuote">
    <w:name w:val="Intense Quote"/>
    <w:basedOn w:val="Normal"/>
    <w:next w:val="Normal"/>
    <w:link w:val="IntenseQuoteChar"/>
    <w:uiPriority w:val="30"/>
    <w:semiHidden/>
    <w:unhideWhenUsed/>
    <w:rsid w:val="005A54FA"/>
    <w:pPr>
      <w:pBdr>
        <w:top w:val="single" w:sz="4" w:space="10" w:color="548AB7" w:themeColor="accent1" w:themeShade="BF"/>
        <w:bottom w:val="single" w:sz="4" w:space="10" w:color="548AB7" w:themeColor="accent1" w:themeShade="BF"/>
      </w:pBdr>
      <w:spacing w:before="360" w:after="360"/>
      <w:ind w:left="864" w:right="864"/>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5A54FA"/>
    <w:rPr>
      <w:i/>
      <w:iCs/>
      <w:color w:val="355D7E" w:themeColor="accent1" w:themeShade="80"/>
    </w:rPr>
  </w:style>
  <w:style w:type="character" w:styleId="IntenseReference">
    <w:name w:val="Intense Reference"/>
    <w:basedOn w:val="DefaultParagraphFont"/>
    <w:uiPriority w:val="32"/>
    <w:semiHidden/>
    <w:unhideWhenUsed/>
    <w:rsid w:val="005A54FA"/>
    <w:rPr>
      <w:b/>
      <w:bCs/>
      <w:caps w:val="0"/>
      <w:smallCaps/>
      <w:color w:val="355D7E" w:themeColor="accent1" w:themeShade="80"/>
      <w:spacing w:val="5"/>
    </w:rPr>
  </w:style>
  <w:style w:type="paragraph" w:styleId="BlockText">
    <w:name w:val="Block Text"/>
    <w:basedOn w:val="Normal"/>
    <w:uiPriority w:val="99"/>
    <w:semiHidden/>
    <w:unhideWhenUsed/>
    <w:rsid w:val="005A54FA"/>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i/>
      <w:iCs/>
      <w:color w:val="355D7E" w:themeColor="accent1" w:themeShade="80"/>
    </w:rPr>
  </w:style>
  <w:style w:type="character" w:styleId="Hyperlink">
    <w:name w:val="Hyperlink"/>
    <w:basedOn w:val="DefaultParagraphFont"/>
    <w:uiPriority w:val="99"/>
    <w:unhideWhenUsed/>
    <w:rsid w:val="005A54FA"/>
    <w:rPr>
      <w:color w:val="7C5F1D" w:themeColor="accent4" w:themeShade="80"/>
      <w:u w:val="single"/>
    </w:rPr>
  </w:style>
  <w:style w:type="character" w:customStyle="1" w:styleId="UnresolvedMention1">
    <w:name w:val="Unresolved Mention1"/>
    <w:basedOn w:val="DefaultParagraphFont"/>
    <w:uiPriority w:val="99"/>
    <w:semiHidden/>
    <w:unhideWhenUsed/>
    <w:rsid w:val="005A54FA"/>
    <w:rPr>
      <w:color w:val="595959" w:themeColor="text1" w:themeTint="A6"/>
      <w:shd w:val="clear" w:color="auto" w:fill="E6E6E6"/>
    </w:rPr>
  </w:style>
  <w:style w:type="character" w:styleId="Emphasis">
    <w:name w:val="Emphasis"/>
    <w:basedOn w:val="DefaultParagraphFont"/>
    <w:uiPriority w:val="20"/>
    <w:rsid w:val="005B2EAF"/>
    <w:rPr>
      <w:i/>
      <w:iCs/>
      <w:color w:val="595959" w:themeColor="text1" w:themeTint="A6"/>
    </w:rPr>
  </w:style>
  <w:style w:type="table" w:customStyle="1" w:styleId="Headingtable">
    <w:name w:val="Heading table"/>
    <w:basedOn w:val="TableNormal"/>
    <w:uiPriority w:val="99"/>
    <w:rsid w:val="006B34AE"/>
    <w:pPr>
      <w:spacing w:after="0" w:line="240" w:lineRule="auto"/>
    </w:pPr>
    <w:tblPr>
      <w:tblBorders>
        <w:top w:val="single" w:sz="4" w:space="0" w:color="B85A22" w:themeColor="accent2" w:themeShade="BF"/>
      </w:tblBorders>
    </w:tblPr>
  </w:style>
  <w:style w:type="paragraph" w:customStyle="1" w:styleId="Pre-heading1space">
    <w:name w:val="Pre-heading 1 space"/>
    <w:basedOn w:val="Normal"/>
    <w:qFormat/>
    <w:rsid w:val="006B34AE"/>
    <w:pPr>
      <w:spacing w:before="360"/>
    </w:pPr>
  </w:style>
  <w:style w:type="paragraph" w:styleId="NormalWeb">
    <w:name w:val="Normal (Web)"/>
    <w:basedOn w:val="Normal"/>
    <w:uiPriority w:val="99"/>
    <w:semiHidden/>
    <w:unhideWhenUsed/>
    <w:rsid w:val="00093197"/>
    <w:pPr>
      <w:spacing w:before="100" w:beforeAutospacing="1" w:after="100" w:afterAutospacing="1"/>
      <w:ind w:left="0" w:right="0"/>
    </w:pPr>
    <w:rPr>
      <w:rFonts w:ascii="Times New Roman" w:eastAsia="Times New Roman" w:hAnsi="Times New Roman" w:cs="Times New Roman"/>
      <w:kern w:val="0"/>
      <w:sz w:val="24"/>
      <w:szCs w:val="24"/>
      <w:lang w:val="en-AU" w:eastAsia="en-AU"/>
      <w14:ligatures w14:val="none"/>
    </w:rPr>
  </w:style>
  <w:style w:type="character" w:customStyle="1" w:styleId="A1">
    <w:name w:val="A1"/>
    <w:uiPriority w:val="99"/>
    <w:rsid w:val="003D74CA"/>
    <w:rPr>
      <w:rFonts w:cs="Lato"/>
      <w:color w:val="221E1F"/>
      <w:sz w:val="22"/>
      <w:szCs w:val="22"/>
    </w:rPr>
  </w:style>
  <w:style w:type="paragraph" w:styleId="ListParagraph">
    <w:name w:val="List Paragraph"/>
    <w:basedOn w:val="Normal"/>
    <w:uiPriority w:val="34"/>
    <w:qFormat/>
    <w:rsid w:val="00091B2D"/>
    <w:pPr>
      <w:spacing w:before="0" w:after="160" w:line="259" w:lineRule="auto"/>
      <w:ind w:left="720" w:right="0"/>
      <w:contextualSpacing/>
    </w:pPr>
    <w:rPr>
      <w:rFonts w:eastAsiaTheme="minorHAnsi"/>
      <w:kern w:val="0"/>
      <w:lang w:val="en-AU" w:eastAsia="en-US"/>
      <w14:ligatures w14:val="none"/>
    </w:rPr>
  </w:style>
  <w:style w:type="character" w:styleId="UnresolvedMention">
    <w:name w:val="Unresolved Mention"/>
    <w:basedOn w:val="DefaultParagraphFont"/>
    <w:uiPriority w:val="99"/>
    <w:semiHidden/>
    <w:unhideWhenUsed/>
    <w:rsid w:val="00F510F6"/>
    <w:rPr>
      <w:color w:val="605E5C"/>
      <w:shd w:val="clear" w:color="auto" w:fill="E1DFDD"/>
    </w:rPr>
  </w:style>
  <w:style w:type="paragraph" w:customStyle="1" w:styleId="Default">
    <w:name w:val="Default"/>
    <w:rsid w:val="0087033B"/>
    <w:pPr>
      <w:autoSpaceDE w:val="0"/>
      <w:autoSpaceDN w:val="0"/>
      <w:adjustRightInd w:val="0"/>
      <w:spacing w:after="0" w:line="240" w:lineRule="auto"/>
    </w:pPr>
    <w:rPr>
      <w:rFonts w:ascii="Lato" w:eastAsiaTheme="minorHAnsi" w:hAnsi="Lato" w:cs="Lato"/>
      <w:color w:val="000000"/>
      <w:kern w:val="0"/>
      <w:sz w:val="24"/>
      <w:szCs w:val="24"/>
      <w:lang w:val="en-AU" w:eastAsia="en-US"/>
      <w14:ligatures w14:val="none"/>
    </w:rPr>
  </w:style>
  <w:style w:type="character" w:styleId="FollowedHyperlink">
    <w:name w:val="FollowedHyperlink"/>
    <w:basedOn w:val="DefaultParagraphFont"/>
    <w:uiPriority w:val="99"/>
    <w:semiHidden/>
    <w:unhideWhenUsed/>
    <w:rsid w:val="00BA6DEF"/>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onta.org/Web/My_Zonta/Tools/Leadership%20Development%20Tools%20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onta.org/Web/My_Zonta/Tools/PR_Tools_and_Logo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es\AppData\Roaming\Microsoft\Templates\Tactical%20business%20marketing%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2D45D8B23B4C439A41E37DD029A757"/>
        <w:category>
          <w:name w:val="General"/>
          <w:gallery w:val="placeholder"/>
        </w:category>
        <w:types>
          <w:type w:val="bbPlcHdr"/>
        </w:types>
        <w:behaviors>
          <w:behavior w:val="content"/>
        </w:behaviors>
        <w:guid w:val="{4DF9B31A-77AC-44C9-AE4D-DBDF918550A9}"/>
      </w:docPartPr>
      <w:docPartBody>
        <w:p w:rsidR="00FE02AE" w:rsidRDefault="00E82F4B">
          <w:pPr>
            <w:pStyle w:val="0B2D45D8B23B4C439A41E37DD029A757"/>
          </w:pPr>
          <w:r w:rsidRPr="002A0044">
            <w:t>Tactical Marketing Plan</w:t>
          </w:r>
        </w:p>
      </w:docPartBody>
    </w:docPart>
    <w:docPart>
      <w:docPartPr>
        <w:name w:val="D28D6B60BDC34C5C93FED7C47F347326"/>
        <w:category>
          <w:name w:val="General"/>
          <w:gallery w:val="placeholder"/>
        </w:category>
        <w:types>
          <w:type w:val="bbPlcHdr"/>
        </w:types>
        <w:behaviors>
          <w:behavior w:val="content"/>
        </w:behaviors>
        <w:guid w:val="{81FE355D-7B6E-4C6E-AE4C-2D77E14D412C}"/>
      </w:docPartPr>
      <w:docPartBody>
        <w:p w:rsidR="00FE02AE" w:rsidRDefault="00E82F4B">
          <w:pPr>
            <w:pStyle w:val="D28D6B60BDC34C5C93FED7C47F347326"/>
          </w:pPr>
          <w:r w:rsidRPr="002A0044">
            <w:t>Tactical Marketing 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3E0"/>
    <w:rsid w:val="00053911"/>
    <w:rsid w:val="00056FF6"/>
    <w:rsid w:val="003F5B94"/>
    <w:rsid w:val="00403E2D"/>
    <w:rsid w:val="004E1741"/>
    <w:rsid w:val="004F5E5F"/>
    <w:rsid w:val="007043AB"/>
    <w:rsid w:val="00A14F93"/>
    <w:rsid w:val="00A20E8C"/>
    <w:rsid w:val="00A94998"/>
    <w:rsid w:val="00C415C5"/>
    <w:rsid w:val="00C55A5F"/>
    <w:rsid w:val="00E12D75"/>
    <w:rsid w:val="00E82F4B"/>
    <w:rsid w:val="00F703E0"/>
    <w:rsid w:val="00FE02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2D45D8B23B4C439A41E37DD029A757">
    <w:name w:val="0B2D45D8B23B4C439A41E37DD029A757"/>
  </w:style>
  <w:style w:type="paragraph" w:customStyle="1" w:styleId="D28D6B60BDC34C5C93FED7C47F347326">
    <w:name w:val="D28D6B60BDC34C5C93FED7C47F347326"/>
  </w:style>
  <w:style w:type="character" w:styleId="Emphasis">
    <w:name w:val="Emphasis"/>
    <w:basedOn w:val="DefaultParagraphFont"/>
    <w:uiPriority w:val="20"/>
    <w:rsid w:val="00F703E0"/>
    <w:rPr>
      <w:i/>
      <w:iCs/>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actical business marketing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5BB33E-40E9-4E26-BC37-9A8E9ECAA1C2}">
  <ds:schemaRefs>
    <ds:schemaRef ds:uri="http://schemas.microsoft.com/sharepoint/v3/contenttype/forms"/>
  </ds:schemaRefs>
</ds:datastoreItem>
</file>

<file path=customXml/itemProps3.xml><?xml version="1.0" encoding="utf-8"?>
<ds:datastoreItem xmlns:ds="http://schemas.openxmlformats.org/officeDocument/2006/customXml" ds:itemID="{B1C120A4-7E63-47AA-BA4F-3FF83C69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DA926-D230-4BED-BDDC-E28F0C8E772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Tactical business marketing plan</Template>
  <TotalTime>14</TotalTime>
  <Pages>9</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Libby</dc:creator>
  <cp:keywords>StRATEGIC PLAN 2024 - 2026</cp:keywords>
  <cp:lastModifiedBy>Libby Gleeson</cp:lastModifiedBy>
  <cp:revision>3</cp:revision>
  <cp:lastPrinted>2024-07-06T09:39:00Z</cp:lastPrinted>
  <dcterms:created xsi:type="dcterms:W3CDTF">2024-07-13T06:16:00Z</dcterms:created>
  <dcterms:modified xsi:type="dcterms:W3CDTF">2024-07-14T05:21:00Z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